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77777777" w:rsidR="00251766" w:rsidRPr="00060B51" w:rsidRDefault="00251766" w:rsidP="00251766">
      <w:pPr>
        <w:spacing w:line="240" w:lineRule="auto"/>
        <w:ind w:left="7314" w:firstLine="0"/>
        <w:rPr>
          <w:rFonts w:cstheme="minorHAnsi"/>
        </w:rPr>
      </w:pPr>
      <w:r w:rsidRPr="00060B51">
        <w:rPr>
          <w:rFonts w:cstheme="minorHAnsi"/>
        </w:rPr>
        <w:t xml:space="preserve">Pirkimo sąlygų </w:t>
      </w:r>
      <w:r>
        <w:rPr>
          <w:rFonts w:cstheme="minorHAnsi"/>
        </w:rPr>
        <w:t>3</w:t>
      </w:r>
      <w:r w:rsidRPr="00060B51">
        <w:rPr>
          <w:rFonts w:cstheme="minorHAnsi"/>
        </w:rPr>
        <w:t xml:space="preserve"> priedas „Pasiūlymo forma“</w:t>
      </w:r>
    </w:p>
    <w:p w14:paraId="55883AF0" w14:textId="77777777" w:rsidR="00251766" w:rsidRPr="003277FD" w:rsidRDefault="00251766" w:rsidP="00251766">
      <w:pPr>
        <w:rPr>
          <w:rFonts w:ascii="Arial" w:hAnsi="Arial" w:cs="Arial"/>
          <w:b/>
          <w:bCs/>
          <w:smallCaps/>
          <w:sz w:val="22"/>
          <w:szCs w:val="22"/>
        </w:rPr>
      </w:pPr>
    </w:p>
    <w:p w14:paraId="6649F887" w14:textId="77777777" w:rsidR="00251766" w:rsidRPr="002A36BB" w:rsidRDefault="00251766" w:rsidP="00251766">
      <w:pPr>
        <w:pStyle w:val="Paantrat"/>
        <w:spacing w:line="240" w:lineRule="auto"/>
        <w:jc w:val="center"/>
        <w:rPr>
          <w:rFonts w:cstheme="minorHAnsi"/>
          <w:bCs/>
          <w:color w:val="auto"/>
        </w:rPr>
      </w:pPr>
      <w:r w:rsidRPr="002A36BB">
        <w:rPr>
          <w:rFonts w:cstheme="minorHAnsi"/>
          <w:bCs/>
          <w:color w:val="auto"/>
        </w:rPr>
        <w:t>PASIŪLYMAS</w:t>
      </w:r>
    </w:p>
    <w:p w14:paraId="3ED05019" w14:textId="77777777" w:rsidR="00251766" w:rsidRDefault="00251766" w:rsidP="00251766">
      <w:pPr>
        <w:spacing w:line="240" w:lineRule="auto"/>
        <w:ind w:firstLine="0"/>
        <w:contextualSpacing/>
        <w:jc w:val="center"/>
        <w:rPr>
          <w:rFonts w:cstheme="minorHAnsi"/>
          <w:b/>
          <w:sz w:val="24"/>
          <w:szCs w:val="24"/>
        </w:rPr>
      </w:pPr>
    </w:p>
    <w:p w14:paraId="589DAEFD" w14:textId="77777777" w:rsidR="00251766" w:rsidRDefault="00251766" w:rsidP="00251766">
      <w:pPr>
        <w:spacing w:line="240" w:lineRule="auto"/>
        <w:ind w:firstLine="0"/>
        <w:contextualSpacing/>
        <w:jc w:val="center"/>
        <w:rPr>
          <w:rFonts w:cstheme="minorHAnsi"/>
          <w:b/>
          <w:bCs/>
          <w:sz w:val="24"/>
          <w:szCs w:val="24"/>
        </w:rPr>
      </w:pPr>
      <w:r w:rsidRPr="002A36BB">
        <w:rPr>
          <w:rFonts w:cstheme="minorHAnsi"/>
          <w:b/>
          <w:bCs/>
          <w:sz w:val="24"/>
          <w:szCs w:val="24"/>
        </w:rPr>
        <w:t xml:space="preserve">DĖL </w:t>
      </w:r>
      <w:r w:rsidRPr="004A3B28">
        <w:rPr>
          <w:rFonts w:cstheme="minorHAnsi"/>
          <w:b/>
          <w:bCs/>
          <w:sz w:val="24"/>
          <w:szCs w:val="24"/>
        </w:rPr>
        <w:t>ŠIAULIŲ PASIENIO UŽKARDOS INFRASTRUKTŪROS ATNAUJINIMO IR PLĖTROS DARB</w:t>
      </w:r>
      <w:r>
        <w:rPr>
          <w:rFonts w:cstheme="minorHAnsi"/>
          <w:b/>
          <w:bCs/>
          <w:sz w:val="24"/>
          <w:szCs w:val="24"/>
        </w:rPr>
        <w:t>Ų</w:t>
      </w:r>
    </w:p>
    <w:p w14:paraId="344F0CEF" w14:textId="77777777" w:rsidR="00251766" w:rsidRPr="002A36BB" w:rsidRDefault="00251766" w:rsidP="00251766">
      <w:pPr>
        <w:spacing w:line="240" w:lineRule="auto"/>
        <w:ind w:firstLine="0"/>
        <w:contextualSpacing/>
        <w:jc w:val="center"/>
        <w:rPr>
          <w:rFonts w:cstheme="minorHAnsi"/>
          <w:b/>
          <w:sz w:val="22"/>
          <w:szCs w:val="22"/>
        </w:rPr>
      </w:pP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2A36BB"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2A36BB" w:rsidRDefault="00251766" w:rsidP="00802081">
            <w:pPr>
              <w:ind w:left="2" w:firstLine="0"/>
              <w:jc w:val="center"/>
              <w:rPr>
                <w:rFonts w:asciiTheme="minorHAnsi" w:cstheme="minorHAnsi"/>
                <w:i/>
                <w:iCs/>
                <w:sz w:val="24"/>
                <w:szCs w:val="24"/>
              </w:rPr>
            </w:pPr>
          </w:p>
        </w:tc>
      </w:tr>
      <w:tr w:rsidR="00251766" w:rsidRPr="002A36BB"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2A36BB" w:rsidRDefault="00251766" w:rsidP="00802081">
            <w:pPr>
              <w:ind w:left="2" w:firstLine="0"/>
              <w:jc w:val="center"/>
              <w:rPr>
                <w:rFonts w:asciiTheme="minorHAnsi" w:cstheme="minorHAnsi"/>
                <w:i/>
                <w:iCs/>
                <w:sz w:val="24"/>
                <w:szCs w:val="24"/>
                <w:vertAlign w:val="superscript"/>
              </w:rPr>
            </w:pPr>
            <w:r w:rsidRPr="002A36BB">
              <w:rPr>
                <w:rFonts w:asciiTheme="minorHAnsi" w:cstheme="minorHAnsi"/>
                <w:i/>
                <w:iCs/>
                <w:sz w:val="24"/>
                <w:szCs w:val="24"/>
                <w:vertAlign w:val="superscript"/>
              </w:rPr>
              <w:t>(data)</w:t>
            </w:r>
          </w:p>
        </w:tc>
      </w:tr>
      <w:tr w:rsidR="00251766" w:rsidRPr="002A36BB" w14:paraId="47F59389" w14:textId="77777777" w:rsidTr="00802081">
        <w:tc>
          <w:tcPr>
            <w:tcW w:w="3515" w:type="dxa"/>
            <w:tcBorders>
              <w:top w:val="nil"/>
              <w:left w:val="nil"/>
              <w:bottom w:val="single" w:sz="4" w:space="0" w:color="auto"/>
              <w:right w:val="nil"/>
            </w:tcBorders>
          </w:tcPr>
          <w:p w14:paraId="30A513CE" w14:textId="77777777" w:rsidR="00251766" w:rsidRPr="002A36BB" w:rsidRDefault="00251766" w:rsidP="00802081">
            <w:pPr>
              <w:ind w:left="2" w:firstLine="0"/>
              <w:jc w:val="center"/>
              <w:rPr>
                <w:rFonts w:asciiTheme="minorHAnsi" w:cstheme="minorHAnsi"/>
                <w:i/>
                <w:iCs/>
                <w:sz w:val="24"/>
                <w:szCs w:val="24"/>
              </w:rPr>
            </w:pPr>
          </w:p>
        </w:tc>
      </w:tr>
      <w:tr w:rsidR="00251766" w:rsidRPr="002A36BB" w14:paraId="6715A26B" w14:textId="77777777" w:rsidTr="00802081">
        <w:tc>
          <w:tcPr>
            <w:tcW w:w="3515" w:type="dxa"/>
            <w:tcBorders>
              <w:top w:val="single" w:sz="4" w:space="0" w:color="auto"/>
              <w:left w:val="nil"/>
              <w:bottom w:val="nil"/>
              <w:right w:val="nil"/>
            </w:tcBorders>
            <w:hideMark/>
          </w:tcPr>
          <w:p w14:paraId="3329D679" w14:textId="77777777" w:rsidR="00251766" w:rsidRPr="002A36BB" w:rsidRDefault="00251766" w:rsidP="00802081">
            <w:pPr>
              <w:ind w:left="2" w:firstLine="0"/>
              <w:jc w:val="center"/>
              <w:rPr>
                <w:rFonts w:asciiTheme="minorHAnsi" w:cstheme="minorHAnsi"/>
                <w:i/>
                <w:iCs/>
                <w:sz w:val="24"/>
                <w:szCs w:val="24"/>
                <w:vertAlign w:val="superscript"/>
              </w:rPr>
            </w:pPr>
            <w:r w:rsidRPr="002A36BB">
              <w:rPr>
                <w:rFonts w:asciiTheme="minorHAnsi" w:cstheme="minorHAnsi"/>
                <w:i/>
                <w:iCs/>
                <w:sz w:val="24"/>
                <w:szCs w:val="24"/>
                <w:vertAlign w:val="superscript"/>
              </w:rPr>
              <w:t>(vieta)</w:t>
            </w:r>
          </w:p>
        </w:tc>
      </w:tr>
    </w:tbl>
    <w:p w14:paraId="4404C122" w14:textId="77777777" w:rsidR="00251766" w:rsidRDefault="00251766" w:rsidP="00251766">
      <w:pPr>
        <w:spacing w:line="240" w:lineRule="auto"/>
        <w:jc w:val="center"/>
        <w:rPr>
          <w:rFonts w:cstheme="minorHAnsi"/>
          <w:i/>
          <w:iCs/>
          <w:sz w:val="24"/>
          <w:szCs w:val="24"/>
        </w:rPr>
      </w:pPr>
    </w:p>
    <w:p w14:paraId="0571FC2A" w14:textId="77777777" w:rsidR="00251766" w:rsidRPr="002A36BB" w:rsidRDefault="00251766" w:rsidP="00251766">
      <w:pPr>
        <w:spacing w:line="240" w:lineRule="auto"/>
        <w:jc w:val="center"/>
        <w:rPr>
          <w:rFonts w:cstheme="minorHAnsi"/>
          <w:i/>
          <w:iCs/>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2A36BB" w14:paraId="324B971F" w14:textId="77777777" w:rsidTr="00802081">
        <w:trPr>
          <w:trHeight w:val="317"/>
        </w:trPr>
        <w:tc>
          <w:tcPr>
            <w:tcW w:w="5524" w:type="dxa"/>
            <w:tcBorders>
              <w:top w:val="nil"/>
              <w:left w:val="nil"/>
              <w:bottom w:val="single" w:sz="4" w:space="0" w:color="auto"/>
              <w:right w:val="nil"/>
            </w:tcBorders>
            <w:vAlign w:val="center"/>
            <w:hideMark/>
          </w:tcPr>
          <w:p w14:paraId="00E37D53" w14:textId="77777777" w:rsidR="00251766" w:rsidRPr="002A36BB" w:rsidRDefault="00251766" w:rsidP="00802081">
            <w:pPr>
              <w:ind w:firstLine="0"/>
              <w:rPr>
                <w:rFonts w:asciiTheme="minorHAnsi" w:cstheme="minorHAnsi"/>
              </w:rPr>
            </w:pPr>
            <w:r w:rsidRPr="002A36BB">
              <w:rPr>
                <w:rFonts w:asciiTheme="minorHAnsi" w:cstheme="minorHAnsi"/>
              </w:rPr>
              <w:t>Valstybės sienos apsaugos tarnybai prie Lietuvos Respublikos vidaus reikalų ministerijos</w:t>
            </w:r>
          </w:p>
        </w:tc>
      </w:tr>
      <w:tr w:rsidR="00251766" w:rsidRPr="002A36BB" w14:paraId="7999C87A" w14:textId="77777777" w:rsidTr="00802081">
        <w:tc>
          <w:tcPr>
            <w:tcW w:w="5524" w:type="dxa"/>
            <w:tcBorders>
              <w:top w:val="single" w:sz="4" w:space="0" w:color="auto"/>
              <w:left w:val="nil"/>
              <w:bottom w:val="nil"/>
              <w:right w:val="nil"/>
            </w:tcBorders>
            <w:hideMark/>
          </w:tcPr>
          <w:p w14:paraId="18F13C0F" w14:textId="77777777" w:rsidR="00251766" w:rsidRPr="002A36BB" w:rsidRDefault="00251766" w:rsidP="00802081">
            <w:pPr>
              <w:rPr>
                <w:rFonts w:asciiTheme="minorHAnsi" w:cstheme="minorHAnsi"/>
              </w:rPr>
            </w:pPr>
            <w:r w:rsidRPr="002A36BB">
              <w:rPr>
                <w:rFonts w:asciiTheme="minorHAnsi" w:cstheme="minorHAnsi"/>
                <w:vertAlign w:val="superscript"/>
              </w:rPr>
              <w:t>(Adresatas)</w:t>
            </w:r>
          </w:p>
        </w:tc>
      </w:tr>
    </w:tbl>
    <w:p w14:paraId="1BACDB48" w14:textId="77777777" w:rsidR="00251766" w:rsidRDefault="00251766" w:rsidP="00251766">
      <w:pPr>
        <w:spacing w:line="240" w:lineRule="auto"/>
        <w:rPr>
          <w:rFonts w:cstheme="minorHAnsi"/>
        </w:rPr>
      </w:pPr>
    </w:p>
    <w:p w14:paraId="51652B0D" w14:textId="77777777" w:rsidR="00251766" w:rsidRPr="002A36BB" w:rsidRDefault="00251766" w:rsidP="00251766">
      <w:pPr>
        <w:spacing w:line="240" w:lineRule="auto"/>
        <w:rPr>
          <w:rFonts w:cstheme="minorHAnsi"/>
        </w:rPr>
      </w:pPr>
    </w:p>
    <w:p w14:paraId="31318005" w14:textId="77777777" w:rsidR="00251766" w:rsidRPr="002A36BB"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0" w:name="_Toc329443224"/>
      <w:r w:rsidRPr="002A36BB">
        <w:rPr>
          <w:rFonts w:cstheme="minorHAnsi"/>
          <w:b/>
          <w:bCs/>
        </w:rPr>
        <w:t>INFORMACIJA APIE TIEKĖJĄ</w:t>
      </w:r>
      <w:bookmarkEnd w:id="0"/>
      <w:r w:rsidRPr="002A36BB">
        <w:rPr>
          <w:rFonts w:cstheme="minorHAnsi"/>
          <w:b/>
          <w:bCs/>
        </w:rPr>
        <w:t>:</w:t>
      </w:r>
    </w:p>
    <w:p w14:paraId="530901AD" w14:textId="77777777" w:rsidR="00251766" w:rsidRPr="002A36BB" w:rsidRDefault="00251766" w:rsidP="00251766">
      <w:pPr>
        <w:pStyle w:val="Sraopastraipa"/>
        <w:tabs>
          <w:tab w:val="left" w:pos="567"/>
        </w:tabs>
        <w:spacing w:line="240" w:lineRule="auto"/>
        <w:ind w:left="0"/>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99"/>
      </w:tblGrid>
      <w:tr w:rsidR="00251766" w:rsidRPr="002A36BB" w14:paraId="7779BAFE"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1B923D17" w14:textId="77777777" w:rsidR="00251766" w:rsidRPr="002A36BB" w:rsidRDefault="00251766" w:rsidP="00802081">
            <w:pPr>
              <w:spacing w:line="240" w:lineRule="auto"/>
              <w:ind w:firstLine="0"/>
              <w:rPr>
                <w:rFonts w:cstheme="minorHAnsi"/>
              </w:rPr>
            </w:pPr>
            <w:r w:rsidRPr="002A36BB">
              <w:rPr>
                <w:rFonts w:cstheme="minorHAnsi"/>
              </w:rPr>
              <w:t>Tiekėjo arba ūkio subjektų grupės dalyvių pavadinimas (-ai)</w:t>
            </w:r>
          </w:p>
        </w:tc>
        <w:tc>
          <w:tcPr>
            <w:tcW w:w="3999" w:type="dxa"/>
            <w:tcBorders>
              <w:top w:val="single" w:sz="4" w:space="0" w:color="auto"/>
              <w:left w:val="single" w:sz="4" w:space="0" w:color="auto"/>
              <w:bottom w:val="single" w:sz="4" w:space="0" w:color="auto"/>
              <w:right w:val="single" w:sz="4" w:space="0" w:color="auto"/>
            </w:tcBorders>
          </w:tcPr>
          <w:p w14:paraId="543E5CC4" w14:textId="77777777" w:rsidR="00251766" w:rsidRPr="002A36BB" w:rsidRDefault="00251766" w:rsidP="00802081">
            <w:pPr>
              <w:spacing w:line="240" w:lineRule="auto"/>
              <w:rPr>
                <w:rFonts w:cstheme="minorHAnsi"/>
              </w:rPr>
            </w:pPr>
          </w:p>
        </w:tc>
      </w:tr>
      <w:tr w:rsidR="00251766" w:rsidRPr="002A36BB" w14:paraId="06E9B81A"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1407A2C7" w14:textId="77777777" w:rsidR="00251766" w:rsidRPr="002A36BB" w:rsidRDefault="00251766" w:rsidP="00802081">
            <w:pPr>
              <w:spacing w:line="240" w:lineRule="auto"/>
              <w:ind w:firstLine="0"/>
              <w:rPr>
                <w:rFonts w:cstheme="minorHAnsi"/>
              </w:rPr>
            </w:pPr>
            <w:r w:rsidRPr="002A36BB">
              <w:rPr>
                <w:rFonts w:cstheme="minorHAnsi"/>
              </w:rPr>
              <w:t>Tiekėjo adresas (</w:t>
            </w:r>
            <w:r w:rsidRPr="002A36BB">
              <w:rPr>
                <w:rFonts w:cstheme="minorHAnsi"/>
                <w:i/>
              </w:rPr>
              <w:t>Jeigu dalyvauja tiekėjų grupė, surašomi visi dalyvių adresai</w:t>
            </w:r>
            <w:r w:rsidRPr="002A36BB">
              <w:rPr>
                <w:rFonts w:cstheme="minorHAnsi"/>
              </w:rPr>
              <w:t>)</w:t>
            </w:r>
          </w:p>
        </w:tc>
        <w:tc>
          <w:tcPr>
            <w:tcW w:w="3999" w:type="dxa"/>
            <w:tcBorders>
              <w:top w:val="single" w:sz="4" w:space="0" w:color="auto"/>
              <w:left w:val="single" w:sz="4" w:space="0" w:color="auto"/>
              <w:bottom w:val="single" w:sz="4" w:space="0" w:color="auto"/>
              <w:right w:val="single" w:sz="4" w:space="0" w:color="auto"/>
            </w:tcBorders>
          </w:tcPr>
          <w:p w14:paraId="03FC738E" w14:textId="77777777" w:rsidR="00251766" w:rsidRPr="002A36BB" w:rsidRDefault="00251766" w:rsidP="00802081">
            <w:pPr>
              <w:spacing w:line="240" w:lineRule="auto"/>
              <w:rPr>
                <w:rFonts w:cstheme="minorHAnsi"/>
              </w:rPr>
            </w:pPr>
          </w:p>
        </w:tc>
      </w:tr>
      <w:tr w:rsidR="00251766" w:rsidRPr="002A36BB" w14:paraId="14E4DAF3"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4F4862AF" w14:textId="77777777" w:rsidR="00251766" w:rsidRPr="002A36BB" w:rsidRDefault="00251766" w:rsidP="00802081">
            <w:pPr>
              <w:spacing w:line="240" w:lineRule="auto"/>
              <w:ind w:firstLine="0"/>
              <w:rPr>
                <w:rFonts w:cstheme="minorHAnsi"/>
              </w:rPr>
            </w:pPr>
            <w:r w:rsidRPr="002A36BB">
              <w:rPr>
                <w:rFonts w:eastAsia="Calibri" w:cstheme="minorHAnsi"/>
              </w:rPr>
              <w:t xml:space="preserve">Ūkio subjektų grupės dalyvis, atstovaujantis arba vadovaujantis ūkio subjektų grupei </w:t>
            </w:r>
            <w:r w:rsidRPr="002A36BB">
              <w:rPr>
                <w:rFonts w:cstheme="minorHAnsi"/>
                <w:i/>
              </w:rPr>
              <w:t>(pildoma, jei pasiūlymą teikia tiekėjų grupė)</w:t>
            </w:r>
          </w:p>
        </w:tc>
        <w:tc>
          <w:tcPr>
            <w:tcW w:w="3999" w:type="dxa"/>
            <w:tcBorders>
              <w:top w:val="single" w:sz="4" w:space="0" w:color="auto"/>
              <w:left w:val="single" w:sz="4" w:space="0" w:color="auto"/>
              <w:bottom w:val="single" w:sz="4" w:space="0" w:color="auto"/>
              <w:right w:val="single" w:sz="4" w:space="0" w:color="auto"/>
            </w:tcBorders>
          </w:tcPr>
          <w:p w14:paraId="26FEB7FB" w14:textId="77777777" w:rsidR="00251766" w:rsidRPr="002A36BB" w:rsidRDefault="00251766" w:rsidP="00802081">
            <w:pPr>
              <w:spacing w:line="240" w:lineRule="auto"/>
              <w:rPr>
                <w:rFonts w:cstheme="minorHAnsi"/>
              </w:rPr>
            </w:pPr>
          </w:p>
        </w:tc>
      </w:tr>
      <w:tr w:rsidR="00251766" w:rsidRPr="002A36BB" w14:paraId="66DC2743"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2AB049AF" w14:textId="77777777" w:rsidR="00251766" w:rsidRPr="002A36BB" w:rsidRDefault="00251766" w:rsidP="00802081">
            <w:pPr>
              <w:spacing w:line="240" w:lineRule="auto"/>
              <w:ind w:firstLine="0"/>
              <w:rPr>
                <w:rFonts w:cstheme="minorHAnsi"/>
              </w:rPr>
            </w:pPr>
            <w:r w:rsidRPr="002A36BB">
              <w:rPr>
                <w:rFonts w:cstheme="minorHAnsi"/>
              </w:rPr>
              <w:t>Asmens, įgalioto bendrauti su perkančiąją organizacija, kontaktinė informacija (vardas, pavardė, tel., el. p. adresas)</w:t>
            </w:r>
          </w:p>
        </w:tc>
        <w:tc>
          <w:tcPr>
            <w:tcW w:w="3999" w:type="dxa"/>
            <w:tcBorders>
              <w:top w:val="single" w:sz="4" w:space="0" w:color="auto"/>
              <w:left w:val="single" w:sz="4" w:space="0" w:color="auto"/>
              <w:bottom w:val="single" w:sz="4" w:space="0" w:color="auto"/>
              <w:right w:val="single" w:sz="4" w:space="0" w:color="auto"/>
            </w:tcBorders>
          </w:tcPr>
          <w:p w14:paraId="48079B43" w14:textId="77777777" w:rsidR="00251766" w:rsidRPr="002A36BB" w:rsidRDefault="00251766" w:rsidP="00802081">
            <w:pPr>
              <w:spacing w:line="240" w:lineRule="auto"/>
              <w:rPr>
                <w:rFonts w:cstheme="minorHAnsi"/>
              </w:rPr>
            </w:pPr>
          </w:p>
        </w:tc>
      </w:tr>
      <w:tr w:rsidR="00251766" w:rsidRPr="002A36BB" w14:paraId="140F2B69"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26DB31F3" w14:textId="77777777" w:rsidR="00251766" w:rsidRPr="002A36BB" w:rsidRDefault="00251766" w:rsidP="00802081">
            <w:pPr>
              <w:spacing w:line="240" w:lineRule="auto"/>
              <w:ind w:firstLine="0"/>
              <w:rPr>
                <w:rFonts w:cstheme="minorHAnsi"/>
              </w:rPr>
            </w:pPr>
            <w:r w:rsidRPr="002A36BB">
              <w:rPr>
                <w:rFonts w:cstheme="minorHAnsi"/>
              </w:rPr>
              <w:t>Rekvizitai:</w:t>
            </w:r>
          </w:p>
          <w:p w14:paraId="4217ED60"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įmonės kodas;</w:t>
            </w:r>
          </w:p>
          <w:p w14:paraId="2AFA5B43"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PVM kodas;</w:t>
            </w:r>
          </w:p>
          <w:p w14:paraId="618BD595"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atsiskaitomoji sąskaita;</w:t>
            </w:r>
          </w:p>
          <w:p w14:paraId="4C8D9077"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bankas, banko kodas.</w:t>
            </w:r>
          </w:p>
        </w:tc>
        <w:tc>
          <w:tcPr>
            <w:tcW w:w="3999" w:type="dxa"/>
            <w:tcBorders>
              <w:top w:val="single" w:sz="4" w:space="0" w:color="auto"/>
              <w:left w:val="single" w:sz="4" w:space="0" w:color="auto"/>
              <w:bottom w:val="single" w:sz="4" w:space="0" w:color="auto"/>
              <w:right w:val="single" w:sz="4" w:space="0" w:color="auto"/>
            </w:tcBorders>
          </w:tcPr>
          <w:p w14:paraId="6DEC0F2D" w14:textId="77777777" w:rsidR="00251766" w:rsidRPr="002A36BB" w:rsidRDefault="00251766" w:rsidP="00802081">
            <w:pPr>
              <w:spacing w:line="240" w:lineRule="auto"/>
              <w:rPr>
                <w:rFonts w:cstheme="minorHAnsi"/>
              </w:rPr>
            </w:pPr>
          </w:p>
        </w:tc>
      </w:tr>
    </w:tbl>
    <w:p w14:paraId="25010A93" w14:textId="77777777" w:rsidR="00251766" w:rsidRDefault="00251766" w:rsidP="00251766">
      <w:pPr>
        <w:spacing w:line="240" w:lineRule="auto"/>
        <w:rPr>
          <w:rFonts w:cstheme="minorHAnsi"/>
          <w:iCs/>
        </w:rPr>
      </w:pPr>
    </w:p>
    <w:p w14:paraId="33FF826B" w14:textId="77777777" w:rsidR="00251766" w:rsidRPr="002A36BB" w:rsidRDefault="00251766" w:rsidP="00251766">
      <w:pPr>
        <w:spacing w:line="240" w:lineRule="auto"/>
        <w:rPr>
          <w:rFonts w:cstheme="minorHAnsi"/>
          <w:iCs/>
        </w:rPr>
      </w:pPr>
    </w:p>
    <w:p w14:paraId="6C3B149E" w14:textId="77777777" w:rsidR="00251766" w:rsidRPr="002A36BB"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2A36BB">
        <w:rPr>
          <w:rFonts w:cstheme="minorHAnsi"/>
          <w:b/>
          <w:bCs/>
        </w:rPr>
        <w:t>INFORMACIJA APIE ŪKIO SUBJEKTUS</w:t>
      </w:r>
      <w:bookmarkEnd w:id="1"/>
      <w:r w:rsidRPr="002A36BB">
        <w:rPr>
          <w:rFonts w:cstheme="minorHAnsi"/>
          <w:b/>
          <w:bCs/>
        </w:rPr>
        <w:t>, KURIŲ PAJĖGUMAIS TIEKĖJAS REMIASI, KAD ATITIKTŲ PERKANČIOSIOS ORGANIZACIJOS KELIAMUS KVALIFIKACIJOS REIKALAVIMUS (JEIGU TOKIE REIKALAVIMAI KELIAMI) (</w:t>
      </w:r>
      <w:r w:rsidRPr="002A36BB">
        <w:rPr>
          <w:rFonts w:cstheme="minorHAnsi"/>
          <w:b/>
          <w:bCs/>
          <w:i/>
          <w:iCs/>
        </w:rPr>
        <w:t xml:space="preserve">nurodomi ir </w:t>
      </w:r>
      <w:proofErr w:type="spellStart"/>
      <w:r w:rsidRPr="002A36BB">
        <w:rPr>
          <w:rFonts w:cstheme="minorHAnsi"/>
          <w:b/>
          <w:bCs/>
          <w:i/>
          <w:iCs/>
        </w:rPr>
        <w:t>kvazisubtiekėjai</w:t>
      </w:r>
      <w:proofErr w:type="spellEnd"/>
      <w:r w:rsidRPr="002A36BB">
        <w:rPr>
          <w:rFonts w:cstheme="minorHAnsi"/>
          <w:b/>
          <w:bCs/>
          <w:i/>
          <w:iCs/>
        </w:rPr>
        <w:t xml:space="preserve"> – fiziniai asmenys, kuriuos ketinama įdarbinti pirkimo laimėjimo atveju)</w:t>
      </w:r>
    </w:p>
    <w:p w14:paraId="3192D1C2" w14:textId="77777777" w:rsidR="00251766" w:rsidRPr="002A36BB" w:rsidRDefault="00251766" w:rsidP="00251766">
      <w:pPr>
        <w:pStyle w:val="Sraopastraipa"/>
        <w:spacing w:line="240" w:lineRule="auto"/>
        <w:ind w:left="0"/>
        <w:jc w:val="center"/>
        <w:rPr>
          <w:rFonts w:cstheme="minorHAnsi"/>
          <w:i/>
          <w:iCs/>
        </w:rPr>
      </w:pPr>
      <w:r w:rsidRPr="002A36BB">
        <w:rPr>
          <w:rFonts w:cstheme="minorHAnsi"/>
          <w:i/>
          <w:iCs/>
        </w:rPr>
        <w:t>(pildoma, jei tiekėjas pasitelkia kitų ūkio subjektų pajėgumais pagal VPĮ 49 str.)</w:t>
      </w:r>
    </w:p>
    <w:p w14:paraId="6885C9BA" w14:textId="77777777" w:rsidR="00251766" w:rsidRPr="002A36BB"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478"/>
        <w:gridCol w:w="2268"/>
        <w:gridCol w:w="3402"/>
      </w:tblGrid>
      <w:tr w:rsidR="00251766" w:rsidRPr="002A36BB" w14:paraId="4E1BAE58"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Eil. 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Ūkio subjekto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Sutarties objekto dalies, perduodamos vykdyti subtiekėjui, aprašymas</w:t>
            </w:r>
          </w:p>
        </w:tc>
      </w:tr>
      <w:tr w:rsidR="00251766" w:rsidRPr="002A36BB" w14:paraId="2940ABC8"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16FC413C" w14:textId="77777777" w:rsidR="00251766" w:rsidRPr="002A36BB" w:rsidRDefault="00251766" w:rsidP="00802081">
            <w:pPr>
              <w:ind w:firstLine="0"/>
              <w:rPr>
                <w:rFonts w:asciiTheme="minorHAnsi" w:cstheme="minorHAnsi"/>
                <w:bCs/>
              </w:rPr>
            </w:pPr>
          </w:p>
        </w:tc>
        <w:tc>
          <w:tcPr>
            <w:tcW w:w="3478" w:type="dxa"/>
            <w:tcBorders>
              <w:top w:val="single" w:sz="4" w:space="0" w:color="000000"/>
              <w:left w:val="single" w:sz="4" w:space="0" w:color="000000"/>
              <w:bottom w:val="single" w:sz="4" w:space="0" w:color="000000"/>
              <w:right w:val="single" w:sz="4" w:space="0" w:color="000000"/>
            </w:tcBorders>
          </w:tcPr>
          <w:p w14:paraId="665F5769" w14:textId="77777777" w:rsidR="00251766" w:rsidRPr="002A36BB" w:rsidRDefault="00251766" w:rsidP="00802081">
            <w:pPr>
              <w:rPr>
                <w:rFonts w:asciiTheme="minorHAnsi" w:cstheme="minorHAnsi"/>
                <w:bCs/>
              </w:rPr>
            </w:pPr>
          </w:p>
        </w:tc>
        <w:tc>
          <w:tcPr>
            <w:tcW w:w="2268" w:type="dxa"/>
            <w:tcBorders>
              <w:top w:val="single" w:sz="4" w:space="0" w:color="000000"/>
              <w:left w:val="single" w:sz="4" w:space="0" w:color="000000"/>
              <w:bottom w:val="single" w:sz="4" w:space="0" w:color="000000"/>
              <w:right w:val="single" w:sz="4" w:space="0" w:color="000000"/>
            </w:tcBorders>
          </w:tcPr>
          <w:p w14:paraId="72A95552" w14:textId="77777777" w:rsidR="00251766" w:rsidRPr="002A36BB" w:rsidRDefault="00251766" w:rsidP="00802081">
            <w:pPr>
              <w:rPr>
                <w:rFonts w:asciiTheme="minorHAnsi" w:cstheme="minorHAnsi"/>
                <w:bCs/>
              </w:rPr>
            </w:pPr>
          </w:p>
        </w:tc>
        <w:tc>
          <w:tcPr>
            <w:tcW w:w="3402" w:type="dxa"/>
            <w:tcBorders>
              <w:top w:val="single" w:sz="4" w:space="0" w:color="000000"/>
              <w:left w:val="single" w:sz="4" w:space="0" w:color="000000"/>
              <w:bottom w:val="single" w:sz="4" w:space="0" w:color="000000"/>
              <w:right w:val="single" w:sz="4" w:space="0" w:color="000000"/>
            </w:tcBorders>
          </w:tcPr>
          <w:p w14:paraId="653B267E" w14:textId="77777777" w:rsidR="00251766" w:rsidRPr="002A36BB" w:rsidRDefault="00251766" w:rsidP="00802081">
            <w:pPr>
              <w:rPr>
                <w:rFonts w:asciiTheme="minorHAnsi" w:cstheme="minorHAnsi"/>
                <w:bCs/>
              </w:rPr>
            </w:pPr>
          </w:p>
        </w:tc>
      </w:tr>
      <w:tr w:rsidR="00251766" w:rsidRPr="002A36BB" w14:paraId="4F07D4B0"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310AE2BC" w14:textId="77777777" w:rsidR="00251766" w:rsidRPr="002A36BB" w:rsidRDefault="00251766" w:rsidP="00802081">
            <w:pPr>
              <w:ind w:firstLine="0"/>
              <w:rPr>
                <w:rFonts w:asciiTheme="minorHAnsi" w:cstheme="minorHAnsi"/>
                <w:bCs/>
              </w:rPr>
            </w:pPr>
          </w:p>
        </w:tc>
        <w:tc>
          <w:tcPr>
            <w:tcW w:w="3478" w:type="dxa"/>
            <w:tcBorders>
              <w:top w:val="single" w:sz="4" w:space="0" w:color="000000"/>
              <w:left w:val="single" w:sz="4" w:space="0" w:color="000000"/>
              <w:bottom w:val="single" w:sz="4" w:space="0" w:color="000000"/>
              <w:right w:val="single" w:sz="4" w:space="0" w:color="000000"/>
            </w:tcBorders>
          </w:tcPr>
          <w:p w14:paraId="09A9204A" w14:textId="77777777" w:rsidR="00251766" w:rsidRPr="002A36BB" w:rsidRDefault="00251766" w:rsidP="00802081">
            <w:pPr>
              <w:rPr>
                <w:rFonts w:asciiTheme="minorHAnsi" w:cstheme="minorHAnsi"/>
                <w:bCs/>
              </w:rPr>
            </w:pPr>
          </w:p>
        </w:tc>
        <w:tc>
          <w:tcPr>
            <w:tcW w:w="2268" w:type="dxa"/>
            <w:tcBorders>
              <w:top w:val="single" w:sz="4" w:space="0" w:color="000000"/>
              <w:left w:val="single" w:sz="4" w:space="0" w:color="000000"/>
              <w:bottom w:val="single" w:sz="4" w:space="0" w:color="000000"/>
              <w:right w:val="single" w:sz="4" w:space="0" w:color="000000"/>
            </w:tcBorders>
          </w:tcPr>
          <w:p w14:paraId="38487021" w14:textId="77777777" w:rsidR="00251766" w:rsidRPr="002A36BB" w:rsidRDefault="00251766" w:rsidP="00802081">
            <w:pPr>
              <w:rPr>
                <w:rFonts w:asciiTheme="minorHAnsi" w:cstheme="minorHAnsi"/>
                <w:bCs/>
              </w:rPr>
            </w:pPr>
          </w:p>
        </w:tc>
        <w:tc>
          <w:tcPr>
            <w:tcW w:w="3402" w:type="dxa"/>
            <w:tcBorders>
              <w:top w:val="single" w:sz="4" w:space="0" w:color="000000"/>
              <w:left w:val="single" w:sz="4" w:space="0" w:color="000000"/>
              <w:bottom w:val="single" w:sz="4" w:space="0" w:color="000000"/>
              <w:right w:val="single" w:sz="4" w:space="0" w:color="000000"/>
            </w:tcBorders>
          </w:tcPr>
          <w:p w14:paraId="4E027323" w14:textId="77777777" w:rsidR="00251766" w:rsidRPr="002A36BB" w:rsidRDefault="00251766" w:rsidP="00802081">
            <w:pPr>
              <w:rPr>
                <w:rFonts w:asciiTheme="minorHAnsi" w:cstheme="minorHAnsi"/>
                <w:bCs/>
              </w:rPr>
            </w:pPr>
          </w:p>
        </w:tc>
      </w:tr>
    </w:tbl>
    <w:p w14:paraId="7A774F02" w14:textId="77777777" w:rsidR="00251766" w:rsidRPr="002A36BB" w:rsidRDefault="00251766" w:rsidP="00251766">
      <w:pPr>
        <w:spacing w:line="240" w:lineRule="auto"/>
        <w:rPr>
          <w:rFonts w:eastAsia="Calibri" w:cstheme="minorHAnsi"/>
        </w:rPr>
      </w:pPr>
    </w:p>
    <w:p w14:paraId="4E1EEF38" w14:textId="77777777" w:rsidR="00251766" w:rsidRDefault="00251766" w:rsidP="00251766">
      <w:pPr>
        <w:rPr>
          <w:rFonts w:cstheme="minorHAnsi"/>
          <w:b/>
          <w:bCs/>
        </w:rPr>
      </w:pPr>
      <w:r>
        <w:rPr>
          <w:rFonts w:cstheme="minorHAnsi"/>
          <w:b/>
          <w:bCs/>
        </w:rPr>
        <w:br w:type="page"/>
      </w:r>
    </w:p>
    <w:p w14:paraId="13CC1BFA" w14:textId="77777777" w:rsidR="00251766" w:rsidRPr="002A36BB"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2A36BB">
        <w:rPr>
          <w:rFonts w:cstheme="minorHAnsi"/>
          <w:b/>
          <w:bCs/>
        </w:rPr>
        <w:lastRenderedPageBreak/>
        <w:t>INFORMACIJA APIE ŽINOMUS SUBTIEKĖJUS IR JIEMS PERDUODAMA VYKDYTI SUTARTIES DALIS</w:t>
      </w:r>
    </w:p>
    <w:p w14:paraId="1859F720" w14:textId="77777777" w:rsidR="00251766" w:rsidRPr="002A36BB" w:rsidRDefault="00251766" w:rsidP="00251766">
      <w:pPr>
        <w:pStyle w:val="Sraopastraipa"/>
        <w:spacing w:line="240" w:lineRule="auto"/>
        <w:ind w:left="567"/>
        <w:jc w:val="center"/>
        <w:rPr>
          <w:rFonts w:eastAsia="Calibri" w:cstheme="minorHAnsi"/>
          <w:i/>
          <w:iCs/>
        </w:rPr>
      </w:pPr>
      <w:r w:rsidRPr="002A36BB">
        <w:rPr>
          <w:rFonts w:eastAsia="Calibri" w:cstheme="minorHAnsi"/>
          <w:i/>
          <w:iCs/>
        </w:rPr>
        <w:t>(pildoma, jei tiekėjas pasitelkia subtiekėjus)</w:t>
      </w:r>
    </w:p>
    <w:p w14:paraId="4E6A4E08" w14:textId="77777777" w:rsidR="00251766" w:rsidRPr="002A36BB"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2A36BB"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Sutarties objekto dalies, perduodamos vykdyti subtiekėjui, aprašymas</w:t>
            </w:r>
          </w:p>
        </w:tc>
      </w:tr>
      <w:tr w:rsidR="00251766" w:rsidRPr="002A36BB"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77777777" w:rsidR="00251766" w:rsidRPr="002A36BB" w:rsidRDefault="00251766" w:rsidP="00802081">
            <w:pPr>
              <w:rPr>
                <w:rFonts w:asciiTheme="minorHAnsi" w:cstheme="minorHAnsi"/>
                <w:bCs/>
              </w:rPr>
            </w:pP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2A36BB"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2A36BB" w:rsidRDefault="00251766" w:rsidP="00802081">
            <w:pPr>
              <w:rPr>
                <w:rFonts w:asciiTheme="minorHAnsi" w:cstheme="minorHAnsi"/>
                <w:bCs/>
              </w:rPr>
            </w:pPr>
          </w:p>
        </w:tc>
      </w:tr>
      <w:tr w:rsidR="00251766" w:rsidRPr="002A36BB"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77777777" w:rsidR="00251766" w:rsidRPr="002A36BB" w:rsidRDefault="00251766" w:rsidP="00802081">
            <w:pPr>
              <w:rPr>
                <w:rFonts w:asciiTheme="minorHAnsi" w:cstheme="minorHAnsi"/>
                <w:bCs/>
              </w:rPr>
            </w:pP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2A36BB"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2A36BB" w:rsidRDefault="00251766" w:rsidP="00802081">
            <w:pPr>
              <w:rPr>
                <w:rFonts w:asciiTheme="minorHAnsi" w:cstheme="minorHAnsi"/>
                <w:bCs/>
              </w:rPr>
            </w:pPr>
          </w:p>
        </w:tc>
      </w:tr>
    </w:tbl>
    <w:p w14:paraId="4665D647" w14:textId="77777777" w:rsidR="00251766" w:rsidRPr="002A36BB" w:rsidRDefault="00251766" w:rsidP="00251766">
      <w:pPr>
        <w:spacing w:line="240" w:lineRule="auto"/>
        <w:rPr>
          <w:rFonts w:cstheme="minorHAnsi"/>
        </w:rPr>
      </w:pPr>
    </w:p>
    <w:p w14:paraId="4BDA2E98" w14:textId="77777777" w:rsidR="00251766" w:rsidRPr="002A36BB" w:rsidRDefault="00251766" w:rsidP="00251766">
      <w:pPr>
        <w:pStyle w:val="Sraopastraipa"/>
        <w:numPr>
          <w:ilvl w:val="0"/>
          <w:numId w:val="2"/>
        </w:numPr>
        <w:spacing w:line="240" w:lineRule="auto"/>
        <w:ind w:left="0" w:firstLine="0"/>
        <w:jc w:val="center"/>
        <w:rPr>
          <w:rFonts w:cstheme="minorHAnsi"/>
          <w:b/>
          <w:bCs/>
        </w:rPr>
      </w:pPr>
      <w:r w:rsidRPr="002A36BB">
        <w:rPr>
          <w:rFonts w:cstheme="minorHAnsi"/>
          <w:b/>
          <w:bCs/>
        </w:rPr>
        <w:t xml:space="preserve">PASIŪLYMO KAINA </w:t>
      </w:r>
    </w:p>
    <w:p w14:paraId="0C3A5E08" w14:textId="77777777" w:rsidR="00251766" w:rsidRPr="002A36BB" w:rsidRDefault="00251766" w:rsidP="00251766">
      <w:pPr>
        <w:spacing w:line="240" w:lineRule="auto"/>
        <w:ind w:firstLine="567"/>
        <w:rPr>
          <w:rFonts w:cstheme="minorHAnsi"/>
        </w:rPr>
      </w:pPr>
    </w:p>
    <w:p w14:paraId="36360018" w14:textId="77777777" w:rsidR="00251766" w:rsidRPr="002A36BB" w:rsidRDefault="00251766" w:rsidP="00251766">
      <w:pPr>
        <w:pStyle w:val="Sraopastraipa"/>
        <w:numPr>
          <w:ilvl w:val="1"/>
          <w:numId w:val="2"/>
        </w:numPr>
        <w:spacing w:line="240" w:lineRule="auto"/>
        <w:ind w:left="0" w:firstLine="567"/>
        <w:rPr>
          <w:rFonts w:eastAsiaTheme="minorHAnsi" w:cstheme="minorHAnsi"/>
          <w:bCs/>
          <w:iCs/>
        </w:rPr>
      </w:pPr>
      <w:r w:rsidRPr="002A36BB">
        <w:rPr>
          <w:rFonts w:eastAsiaTheme="minorHAnsi" w:cstheme="minorHAnsi"/>
          <w:bCs/>
          <w:iCs/>
        </w:rPr>
        <w:t>Pasiūlyme kaina nurodoma eurais</w:t>
      </w:r>
      <w:r w:rsidRPr="002A36BB">
        <w:rPr>
          <w:rFonts w:eastAsia="Calibri" w:cstheme="minorHAnsi"/>
        </w:rPr>
        <w:t>.</w:t>
      </w:r>
      <w:r w:rsidRPr="002A36BB">
        <w:rPr>
          <w:rFonts w:eastAsiaTheme="minorHAnsi" w:cstheme="minorHAnsi"/>
          <w:bCs/>
          <w:iCs/>
        </w:rPr>
        <w:t xml:space="preserve"> Jeigu pasiūlymuose kainos nurodytos užsienio valiuta, jos turės būti perskaičiuojamos į eurus </w:t>
      </w:r>
      <w:r w:rsidRPr="002A36BB">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A36BB">
        <w:rPr>
          <w:rFonts w:eastAsiaTheme="minorHAnsi" w:cstheme="minorHAnsi"/>
          <w:bCs/>
          <w:iCs/>
        </w:rPr>
        <w:t>.</w:t>
      </w:r>
    </w:p>
    <w:p w14:paraId="50AE727B" w14:textId="77777777" w:rsidR="00251766" w:rsidRPr="00696BBB" w:rsidRDefault="00251766" w:rsidP="00251766">
      <w:pPr>
        <w:pStyle w:val="Sraopastraipa"/>
        <w:widowControl w:val="0"/>
        <w:numPr>
          <w:ilvl w:val="1"/>
          <w:numId w:val="2"/>
        </w:numPr>
        <w:shd w:val="clear" w:color="auto" w:fill="FFFFFF"/>
        <w:tabs>
          <w:tab w:val="left" w:pos="1276"/>
        </w:tabs>
        <w:spacing w:line="240" w:lineRule="auto"/>
        <w:ind w:left="0" w:firstLine="567"/>
        <w:rPr>
          <w:rFonts w:cstheme="minorHAnsi"/>
        </w:rPr>
      </w:pPr>
      <w:r w:rsidRPr="00696BBB">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696BB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96BBB">
        <w:rPr>
          <w:rFonts w:cstheme="minorHAnsi"/>
          <w:bCs/>
          <w:iCs/>
        </w:rPr>
        <w:t xml:space="preserve">kainos </w:t>
      </w:r>
      <w:r w:rsidRPr="00696BBB">
        <w:rPr>
          <w:rFonts w:cstheme="minorHAnsi"/>
          <w:bCs/>
        </w:rPr>
        <w:t xml:space="preserve">bus vertinamos ir lyginamos su visais mokesčiais, įskaitant PVM. </w:t>
      </w:r>
      <w:r w:rsidRPr="00696BB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96BBB">
        <w:rPr>
          <w:rFonts w:cstheme="minorHAnsi"/>
          <w:iCs/>
        </w:rPr>
        <w:t>kainą (jeigu tiekėjas jo neįskaičiavo pateikiant pasiūlymą, palyginimo tikslais įskaičiuoja pati perkančioji organizacija)</w:t>
      </w:r>
      <w:r w:rsidRPr="00696BBB">
        <w:rPr>
          <w:rFonts w:eastAsia="Calibri" w:cstheme="minorHAnsi"/>
        </w:rPr>
        <w:t xml:space="preserve">. Į pasiūlymo </w:t>
      </w:r>
      <w:r w:rsidRPr="00696BBB">
        <w:rPr>
          <w:rFonts w:cstheme="minorHAnsi"/>
          <w:bCs/>
          <w:iCs/>
        </w:rPr>
        <w:t xml:space="preserve">kainą privalo būti </w:t>
      </w:r>
      <w:r w:rsidRPr="00696BBB">
        <w:rPr>
          <w:rFonts w:eastAsia="Arial Unicode MS" w:cstheme="minorHAnsi"/>
        </w:rPr>
        <w:t>įskaičiuoti visi mokesčiai bei visos</w:t>
      </w:r>
      <w:r w:rsidRPr="00696BBB">
        <w:rPr>
          <w:rFonts w:cstheme="minorHAnsi"/>
          <w:b/>
        </w:rPr>
        <w:t xml:space="preserve"> </w:t>
      </w:r>
      <w:r w:rsidRPr="00696BBB">
        <w:rPr>
          <w:rFonts w:cstheme="minorHAnsi"/>
        </w:rPr>
        <w:t>kitos Tiekėjo patirtos ir (ar) galimos patirti tiesioginės ir netiesioginės išlaidos ir mokesčiai</w:t>
      </w:r>
      <w:r w:rsidRPr="00696BBB">
        <w:rPr>
          <w:rFonts w:eastAsia="Arial Unicode MS" w:cstheme="minorHAnsi"/>
        </w:rPr>
        <w:t>, susiję su Darbų vykdymu,</w:t>
      </w:r>
      <w:r w:rsidRPr="00696BBB">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cstheme="minorHAnsi"/>
        </w:rPr>
        <w:t>transportavimo išlaidas;</w:t>
      </w:r>
    </w:p>
    <w:p w14:paraId="4ECAA843"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cstheme="minorHAnsi"/>
        </w:rPr>
        <w:t xml:space="preserve">pakavimo, pakrovimo, tranzito, iškrovimo, išpakavimo, tikrinimo, draudimo ir kitas su </w:t>
      </w:r>
      <w:r>
        <w:rPr>
          <w:rFonts w:cstheme="minorHAnsi"/>
        </w:rPr>
        <w:t>p</w:t>
      </w:r>
      <w:r w:rsidRPr="00C74118">
        <w:rPr>
          <w:rFonts w:cstheme="minorHAnsi"/>
        </w:rPr>
        <w:t>rekių tiekimu susijusias išlaidas;</w:t>
      </w:r>
    </w:p>
    <w:p w14:paraId="4FA5E031"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cstheme="minorHAnsi"/>
        </w:rPr>
        <w:t>visas su dokumentų, kurių reikalauja Pirkėjas, rengimu ir pateikimu susijusias išlaidas;</w:t>
      </w:r>
    </w:p>
    <w:p w14:paraId="29968714" w14:textId="77777777" w:rsidR="00251766" w:rsidRPr="00696BBB"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696BBB">
        <w:rPr>
          <w:rFonts w:cstheme="minorHAnsi"/>
        </w:rPr>
        <w:t>aprūpinimo technika ir įrankiais, reikalingais Darbams atlikti išlaidos;</w:t>
      </w:r>
    </w:p>
    <w:p w14:paraId="0EC8C47D"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eastAsia="Arial Unicode MS" w:cstheme="minorHAnsi"/>
          <w:szCs w:val="24"/>
        </w:rPr>
        <w:t>išlaidos licencijoms, patentams, leidimams ir pan.</w:t>
      </w:r>
    </w:p>
    <w:p w14:paraId="4726A80E"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cstheme="minorHAnsi"/>
          <w:szCs w:val="24"/>
        </w:rPr>
        <w:t>elektroninių sąskaitų teikimo išlaidos;</w:t>
      </w:r>
    </w:p>
    <w:p w14:paraId="310A0737"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C74118">
        <w:rPr>
          <w:rFonts w:cstheme="minorHAnsi"/>
        </w:rPr>
        <w:t>Kitos išlaidos reikalingos sutarties įvykdymui.</w:t>
      </w:r>
    </w:p>
    <w:p w14:paraId="68C3928F" w14:textId="77777777" w:rsidR="00251766" w:rsidRPr="00C74118" w:rsidRDefault="00251766" w:rsidP="00251766">
      <w:pPr>
        <w:pStyle w:val="Sraopastraipa"/>
        <w:numPr>
          <w:ilvl w:val="1"/>
          <w:numId w:val="2"/>
        </w:numPr>
        <w:tabs>
          <w:tab w:val="left" w:pos="1276"/>
        </w:tabs>
        <w:spacing w:line="240" w:lineRule="auto"/>
        <w:ind w:left="0" w:firstLine="567"/>
        <w:rPr>
          <w:rFonts w:cstheme="minorHAnsi"/>
          <w:smallCaps/>
        </w:rPr>
      </w:pPr>
      <w:r w:rsidRPr="00C74118">
        <w:rPr>
          <w:rFonts w:cstheme="minorHAnsi"/>
          <w:color w:val="000000"/>
        </w:rPr>
        <w:t xml:space="preserve">Jeigu pasiūlyme nurodyta </w:t>
      </w:r>
      <w:r w:rsidRPr="00C74118">
        <w:rPr>
          <w:rFonts w:eastAsiaTheme="minorHAnsi" w:cstheme="minorHAnsi"/>
          <w:bCs/>
          <w:iCs/>
        </w:rPr>
        <w:t>kaina</w:t>
      </w:r>
      <w:r w:rsidRPr="00C74118">
        <w:rPr>
          <w:rFonts w:cstheme="minorHAnsi"/>
          <w:color w:val="000000"/>
        </w:rPr>
        <w:t xml:space="preserve">, išreikšta skaitmenimis, neatitinka </w:t>
      </w:r>
      <w:r w:rsidRPr="00C74118">
        <w:rPr>
          <w:rFonts w:eastAsiaTheme="minorHAnsi" w:cstheme="minorHAnsi"/>
          <w:bCs/>
          <w:iCs/>
        </w:rPr>
        <w:t>kainos</w:t>
      </w:r>
      <w:r w:rsidRPr="00C74118">
        <w:rPr>
          <w:rFonts w:cstheme="minorHAnsi"/>
          <w:color w:val="000000"/>
        </w:rPr>
        <w:t xml:space="preserve">, nurodytos žodžiais, teisinga laikoma </w:t>
      </w:r>
      <w:r w:rsidRPr="00C74118">
        <w:rPr>
          <w:rFonts w:eastAsiaTheme="minorHAnsi" w:cstheme="minorHAnsi"/>
          <w:bCs/>
          <w:iCs/>
        </w:rPr>
        <w:t>kaina</w:t>
      </w:r>
      <w:r w:rsidRPr="00C74118">
        <w:rPr>
          <w:rFonts w:cstheme="minorHAnsi"/>
          <w:color w:val="000000"/>
        </w:rPr>
        <w:t>, nurodytos žodžiais.</w:t>
      </w:r>
    </w:p>
    <w:p w14:paraId="31DA6007" w14:textId="77777777" w:rsidR="00251766" w:rsidRPr="00C74118" w:rsidRDefault="00251766" w:rsidP="00251766">
      <w:pPr>
        <w:pStyle w:val="Sraopastraipa"/>
        <w:numPr>
          <w:ilvl w:val="1"/>
          <w:numId w:val="2"/>
        </w:numPr>
        <w:tabs>
          <w:tab w:val="left" w:pos="1276"/>
        </w:tabs>
        <w:spacing w:line="240" w:lineRule="auto"/>
        <w:ind w:left="0" w:firstLine="567"/>
        <w:rPr>
          <w:rFonts w:cstheme="minorHAnsi"/>
          <w:iCs/>
        </w:rPr>
      </w:pPr>
      <w:r w:rsidRPr="00C74118">
        <w:rPr>
          <w:rFonts w:cstheme="minorHAnsi"/>
        </w:rPr>
        <w:t>V</w:t>
      </w:r>
      <w:r w:rsidRPr="00C74118">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77777777" w:rsidR="00251766" w:rsidRPr="002A36BB" w:rsidRDefault="00251766" w:rsidP="00251766">
      <w:pPr>
        <w:pStyle w:val="Sraopastraipa"/>
        <w:spacing w:line="240" w:lineRule="auto"/>
        <w:ind w:left="567"/>
        <w:rPr>
          <w:rFonts w:cstheme="minorHAnsi"/>
          <w:iCs/>
        </w:rPr>
      </w:pPr>
    </w:p>
    <w:p w14:paraId="78997DB3" w14:textId="77777777" w:rsidR="00251766" w:rsidRDefault="00251766" w:rsidP="006E5080">
      <w:pPr>
        <w:pStyle w:val="Sraopastraipa"/>
        <w:numPr>
          <w:ilvl w:val="1"/>
          <w:numId w:val="2"/>
        </w:numPr>
        <w:tabs>
          <w:tab w:val="left" w:pos="993"/>
        </w:tabs>
        <w:spacing w:line="240" w:lineRule="auto"/>
        <w:ind w:left="0" w:firstLine="567"/>
        <w:rPr>
          <w:rFonts w:cstheme="minorHAnsi"/>
          <w:b/>
          <w:iCs/>
        </w:rPr>
      </w:pPr>
      <w:r w:rsidRPr="002A36BB">
        <w:rPr>
          <w:rFonts w:cstheme="minorHAnsi"/>
          <w:b/>
          <w:iCs/>
        </w:rPr>
        <w:t>Pirkimui siūlome:</w:t>
      </w:r>
    </w:p>
    <w:p w14:paraId="6ADA3AB0" w14:textId="77777777" w:rsidR="00DE6B0C" w:rsidRPr="00DE6B0C" w:rsidRDefault="00DE6B0C" w:rsidP="00DE6B0C">
      <w:pPr>
        <w:tabs>
          <w:tab w:val="left" w:pos="993"/>
        </w:tabs>
        <w:spacing w:line="240" w:lineRule="auto"/>
        <w:ind w:firstLine="0"/>
        <w:rPr>
          <w:rFonts w:cstheme="minorHAnsi"/>
          <w:b/>
          <w:iCs/>
        </w:rPr>
      </w:pPr>
    </w:p>
    <w:tbl>
      <w:tblPr>
        <w:tblStyle w:val="Lentelstinklelis"/>
        <w:tblW w:w="0" w:type="auto"/>
        <w:tblInd w:w="0" w:type="dxa"/>
        <w:tblLook w:val="04A0" w:firstRow="1" w:lastRow="0" w:firstColumn="1" w:lastColumn="0" w:noHBand="0" w:noVBand="1"/>
      </w:tblPr>
      <w:tblGrid>
        <w:gridCol w:w="558"/>
        <w:gridCol w:w="3973"/>
        <w:gridCol w:w="821"/>
        <w:gridCol w:w="739"/>
        <w:gridCol w:w="1768"/>
        <w:gridCol w:w="1769"/>
      </w:tblGrid>
      <w:tr w:rsidR="00251766" w:rsidRPr="00F0361B" w14:paraId="1253745F" w14:textId="77777777" w:rsidTr="00802081">
        <w:tc>
          <w:tcPr>
            <w:tcW w:w="558" w:type="dxa"/>
            <w:shd w:val="clear" w:color="auto" w:fill="F2F2F2" w:themeFill="background1" w:themeFillShade="F2"/>
            <w:vAlign w:val="center"/>
          </w:tcPr>
          <w:p w14:paraId="241932DF" w14:textId="77777777" w:rsidR="00251766" w:rsidRPr="00F0361B" w:rsidRDefault="00251766" w:rsidP="00802081">
            <w:pPr>
              <w:ind w:firstLine="0"/>
              <w:jc w:val="center"/>
              <w:rPr>
                <w:rFonts w:asciiTheme="minorHAnsi" w:cstheme="minorHAnsi"/>
                <w:b/>
                <w:bCs/>
                <w:iCs/>
              </w:rPr>
            </w:pPr>
            <w:r w:rsidRPr="00F0361B">
              <w:rPr>
                <w:rFonts w:asciiTheme="minorHAnsi" w:cstheme="minorHAnsi"/>
                <w:b/>
                <w:bCs/>
                <w:iCs/>
              </w:rPr>
              <w:t>Eil. Nr.</w:t>
            </w:r>
          </w:p>
        </w:tc>
        <w:tc>
          <w:tcPr>
            <w:tcW w:w="3973" w:type="dxa"/>
            <w:shd w:val="clear" w:color="auto" w:fill="F2F2F2" w:themeFill="background1" w:themeFillShade="F2"/>
            <w:vAlign w:val="center"/>
          </w:tcPr>
          <w:p w14:paraId="75C16CF9" w14:textId="77777777" w:rsidR="00251766" w:rsidRPr="00F0361B" w:rsidRDefault="00251766" w:rsidP="00802081">
            <w:pPr>
              <w:ind w:firstLine="0"/>
              <w:jc w:val="center"/>
              <w:rPr>
                <w:rFonts w:asciiTheme="minorHAnsi" w:cstheme="minorHAnsi"/>
                <w:b/>
                <w:bCs/>
                <w:iCs/>
              </w:rPr>
            </w:pPr>
            <w:r>
              <w:rPr>
                <w:rFonts w:asciiTheme="minorHAnsi" w:cstheme="minorHAnsi"/>
                <w:b/>
                <w:bCs/>
                <w:iCs/>
              </w:rPr>
              <w:t>Darbai</w:t>
            </w:r>
          </w:p>
        </w:tc>
        <w:tc>
          <w:tcPr>
            <w:tcW w:w="821" w:type="dxa"/>
            <w:shd w:val="clear" w:color="auto" w:fill="F2F2F2" w:themeFill="background1" w:themeFillShade="F2"/>
            <w:vAlign w:val="center"/>
          </w:tcPr>
          <w:p w14:paraId="187E961A" w14:textId="77777777" w:rsidR="00251766" w:rsidRPr="00F0361B" w:rsidRDefault="00251766" w:rsidP="00802081">
            <w:pPr>
              <w:ind w:firstLine="0"/>
              <w:jc w:val="center"/>
              <w:rPr>
                <w:rFonts w:asciiTheme="minorHAnsi" w:cstheme="minorHAnsi"/>
                <w:b/>
                <w:bCs/>
                <w:iCs/>
              </w:rPr>
            </w:pPr>
            <w:r>
              <w:rPr>
                <w:rFonts w:asciiTheme="minorHAnsi" w:cstheme="minorHAnsi"/>
                <w:b/>
                <w:bCs/>
                <w:iCs/>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F0361B" w:rsidRDefault="00251766" w:rsidP="00802081">
            <w:pPr>
              <w:ind w:firstLine="0"/>
              <w:jc w:val="center"/>
              <w:rPr>
                <w:rFonts w:asciiTheme="minorHAnsi" w:cstheme="minorHAnsi"/>
                <w:b/>
                <w:bCs/>
                <w:iCs/>
              </w:rPr>
            </w:pPr>
            <w:r>
              <w:rPr>
                <w:rFonts w:asciiTheme="minorHAnsi" w:cstheme="minorHAnsi"/>
                <w:b/>
                <w:bCs/>
                <w:iCs/>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F0361B" w:rsidRDefault="00251766" w:rsidP="00802081">
            <w:pPr>
              <w:ind w:firstLine="0"/>
              <w:jc w:val="center"/>
              <w:rPr>
                <w:rFonts w:asciiTheme="minorHAnsi" w:cstheme="minorHAnsi"/>
                <w:b/>
                <w:bCs/>
                <w:iCs/>
              </w:rPr>
            </w:pPr>
            <w:r>
              <w:rPr>
                <w:rFonts w:asciiTheme="minorHAnsi" w:cstheme="minorHAnsi"/>
                <w:b/>
                <w:bCs/>
                <w:iCs/>
              </w:rPr>
              <w:t>Kaina*</w:t>
            </w:r>
            <w:r w:rsidRPr="00F0361B">
              <w:rPr>
                <w:rFonts w:asciiTheme="minorHAnsi" w:cstheme="minorHAnsi"/>
                <w:b/>
                <w:bCs/>
                <w:iCs/>
              </w:rPr>
              <w:t>,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F0361B" w:rsidRDefault="00251766" w:rsidP="00802081">
            <w:pPr>
              <w:ind w:firstLine="0"/>
              <w:jc w:val="center"/>
              <w:rPr>
                <w:rFonts w:asciiTheme="minorHAnsi" w:cstheme="minorHAnsi"/>
                <w:b/>
                <w:bCs/>
                <w:iCs/>
              </w:rPr>
            </w:pPr>
            <w:r>
              <w:rPr>
                <w:rFonts w:asciiTheme="minorHAnsi" w:cstheme="minorHAnsi"/>
                <w:b/>
                <w:bCs/>
                <w:iCs/>
              </w:rPr>
              <w:t>Kaina*, Eur su PVM</w:t>
            </w:r>
          </w:p>
        </w:tc>
      </w:tr>
      <w:tr w:rsidR="00251766" w:rsidRPr="00464E44" w14:paraId="087A51F7" w14:textId="77777777" w:rsidTr="00802081">
        <w:tc>
          <w:tcPr>
            <w:tcW w:w="558" w:type="dxa"/>
            <w:vAlign w:val="center"/>
          </w:tcPr>
          <w:p w14:paraId="26A40F0B" w14:textId="77777777" w:rsidR="00251766" w:rsidRPr="00464E44" w:rsidRDefault="00251766" w:rsidP="00802081">
            <w:pPr>
              <w:ind w:firstLine="0"/>
              <w:jc w:val="center"/>
              <w:rPr>
                <w:rFonts w:asciiTheme="minorHAnsi" w:cstheme="minorHAnsi"/>
                <w:iCs/>
              </w:rPr>
            </w:pPr>
            <w:r w:rsidRPr="00464E44">
              <w:rPr>
                <w:rFonts w:asciiTheme="minorHAnsi" w:cstheme="minorHAnsi"/>
                <w:iCs/>
              </w:rPr>
              <w:t>1</w:t>
            </w:r>
          </w:p>
        </w:tc>
        <w:tc>
          <w:tcPr>
            <w:tcW w:w="3973" w:type="dxa"/>
          </w:tcPr>
          <w:p w14:paraId="7EE1EB1D" w14:textId="77777777" w:rsidR="00251766" w:rsidRPr="00464E44" w:rsidRDefault="00251766" w:rsidP="00802081">
            <w:pPr>
              <w:ind w:firstLine="0"/>
              <w:rPr>
                <w:rFonts w:asciiTheme="minorHAnsi" w:cstheme="minorHAnsi"/>
                <w:iCs/>
              </w:rPr>
            </w:pPr>
            <w:r w:rsidRPr="00464E44">
              <w:rPr>
                <w:rFonts w:asciiTheme="minorHAnsi" w:cstheme="minorHAnsi"/>
              </w:rPr>
              <w:t>Šiaulių pasienio užkardos infrastruktūros atnaujinimo ir plėtros darbai</w:t>
            </w:r>
          </w:p>
        </w:tc>
        <w:tc>
          <w:tcPr>
            <w:tcW w:w="821" w:type="dxa"/>
            <w:vAlign w:val="center"/>
          </w:tcPr>
          <w:p w14:paraId="3C05BABC" w14:textId="77777777" w:rsidR="00251766" w:rsidRPr="00464E44" w:rsidRDefault="00251766" w:rsidP="00802081">
            <w:pPr>
              <w:ind w:firstLine="0"/>
              <w:jc w:val="center"/>
              <w:rPr>
                <w:rFonts w:asciiTheme="minorHAnsi" w:cstheme="minorHAnsi"/>
                <w:iCs/>
              </w:rPr>
            </w:pPr>
            <w:proofErr w:type="spellStart"/>
            <w:r w:rsidRPr="00464E44">
              <w:rPr>
                <w:rFonts w:asciiTheme="minorHAnsi" w:cstheme="minorHAnsi"/>
                <w:iCs/>
              </w:rPr>
              <w:t>Kompl</w:t>
            </w:r>
            <w:proofErr w:type="spellEnd"/>
            <w:r w:rsidRPr="00464E44">
              <w:rPr>
                <w:rFonts w:asciiTheme="minorHAnsi" w:cstheme="minorHAnsi"/>
                <w:iCs/>
              </w:rPr>
              <w:t>.</w:t>
            </w:r>
          </w:p>
        </w:tc>
        <w:tc>
          <w:tcPr>
            <w:tcW w:w="739" w:type="dxa"/>
            <w:tcBorders>
              <w:right w:val="single" w:sz="4" w:space="0" w:color="auto"/>
            </w:tcBorders>
            <w:vAlign w:val="center"/>
          </w:tcPr>
          <w:p w14:paraId="42D99A3C" w14:textId="77777777" w:rsidR="00251766" w:rsidRPr="00464E44" w:rsidRDefault="00251766" w:rsidP="00802081">
            <w:pPr>
              <w:ind w:firstLine="0"/>
              <w:jc w:val="center"/>
              <w:rPr>
                <w:rFonts w:asciiTheme="minorHAnsi" w:cstheme="minorHAnsi"/>
                <w:iCs/>
              </w:rPr>
            </w:pPr>
            <w:r w:rsidRPr="00464E44">
              <w:rPr>
                <w:rFonts w:asciiTheme="minorHAnsi" w:cstheme="minorHAnsi"/>
                <w:iCs/>
              </w:rPr>
              <w:t>1</w:t>
            </w:r>
          </w:p>
        </w:tc>
        <w:tc>
          <w:tcPr>
            <w:tcW w:w="1768" w:type="dxa"/>
            <w:tcBorders>
              <w:left w:val="single" w:sz="4" w:space="0" w:color="auto"/>
              <w:right w:val="single" w:sz="4" w:space="0" w:color="auto"/>
            </w:tcBorders>
            <w:vAlign w:val="center"/>
          </w:tcPr>
          <w:p w14:paraId="30FEC4C4" w14:textId="77777777" w:rsidR="00251766" w:rsidRPr="00464E44" w:rsidRDefault="00251766" w:rsidP="00802081">
            <w:pPr>
              <w:ind w:firstLine="0"/>
              <w:jc w:val="center"/>
              <w:rPr>
                <w:rFonts w:asciiTheme="minorHAnsi" w:cstheme="minorHAnsi"/>
                <w:iCs/>
              </w:rPr>
            </w:pPr>
          </w:p>
        </w:tc>
        <w:tc>
          <w:tcPr>
            <w:tcW w:w="1769" w:type="dxa"/>
            <w:tcBorders>
              <w:left w:val="single" w:sz="4" w:space="0" w:color="auto"/>
            </w:tcBorders>
            <w:vAlign w:val="center"/>
          </w:tcPr>
          <w:p w14:paraId="38CF6C4B" w14:textId="77777777" w:rsidR="00251766" w:rsidRPr="00464E44" w:rsidRDefault="00251766" w:rsidP="00802081">
            <w:pPr>
              <w:ind w:firstLine="0"/>
              <w:jc w:val="center"/>
              <w:rPr>
                <w:rFonts w:asciiTheme="minorHAnsi" w:cstheme="minorHAnsi"/>
                <w:iCs/>
              </w:rPr>
            </w:pPr>
          </w:p>
        </w:tc>
      </w:tr>
    </w:tbl>
    <w:p w14:paraId="57A7269A" w14:textId="44FC6004" w:rsidR="00251766" w:rsidRPr="00087B7B" w:rsidRDefault="00251766" w:rsidP="00251766">
      <w:pPr>
        <w:spacing w:line="240" w:lineRule="auto"/>
        <w:ind w:firstLine="0"/>
        <w:rPr>
          <w:rFonts w:cstheme="minorHAnsi"/>
          <w:i/>
          <w:color w:val="FF0000"/>
        </w:rPr>
      </w:pPr>
      <w:r w:rsidRPr="00087B7B">
        <w:rPr>
          <w:rFonts w:cstheme="minorHAnsi"/>
          <w:i/>
          <w:color w:val="FF0000"/>
        </w:rPr>
        <w:t xml:space="preserve">*Kaina apskaičiuota pagal kartu su pasiūlymo forma pateikiama </w:t>
      </w:r>
      <w:r w:rsidR="001651BD">
        <w:rPr>
          <w:rFonts w:cstheme="minorHAnsi"/>
          <w:i/>
          <w:color w:val="FF0000"/>
        </w:rPr>
        <w:t>darbų</w:t>
      </w:r>
      <w:r w:rsidRPr="00087B7B">
        <w:rPr>
          <w:rFonts w:cstheme="minorHAnsi"/>
          <w:i/>
          <w:color w:val="FF0000"/>
        </w:rPr>
        <w:t xml:space="preserve"> sąmata.</w:t>
      </w:r>
    </w:p>
    <w:p w14:paraId="4280D2CA" w14:textId="77777777" w:rsidR="00251766" w:rsidRDefault="00251766" w:rsidP="00251766">
      <w:pPr>
        <w:spacing w:line="240" w:lineRule="auto"/>
        <w:ind w:firstLine="0"/>
        <w:rPr>
          <w:rFonts w:cstheme="minorHAnsi"/>
        </w:rPr>
      </w:pPr>
      <w:bookmarkStart w:id="2" w:name="_Hlk116383592"/>
    </w:p>
    <w:p w14:paraId="632357FD" w14:textId="77777777" w:rsidR="00251766" w:rsidRPr="002A36BB" w:rsidRDefault="00251766" w:rsidP="00251766">
      <w:pPr>
        <w:spacing w:line="240" w:lineRule="auto"/>
        <w:ind w:firstLine="0"/>
        <w:rPr>
          <w:rFonts w:cstheme="minorHAnsi"/>
        </w:rPr>
      </w:pPr>
      <w:r w:rsidRPr="002A36BB">
        <w:rPr>
          <w:rFonts w:cstheme="minorHAnsi"/>
        </w:rPr>
        <w:t>Bendra pasiūlymo kaina EUR</w:t>
      </w:r>
      <w:r>
        <w:rPr>
          <w:rFonts w:cstheme="minorHAnsi"/>
        </w:rPr>
        <w:t xml:space="preserve"> su PVM,</w:t>
      </w:r>
      <w:r w:rsidRPr="002A36BB">
        <w:rPr>
          <w:rFonts w:cstheme="minorHAnsi"/>
        </w:rPr>
        <w:t xml:space="preserve"> žodžiais: ________________________</w:t>
      </w:r>
      <w:r>
        <w:rPr>
          <w:rFonts w:cstheme="minorHAnsi"/>
        </w:rPr>
        <w:t>_____________________________</w:t>
      </w:r>
    </w:p>
    <w:bookmarkEnd w:id="2"/>
    <w:p w14:paraId="5DF35F1F" w14:textId="77777777" w:rsidR="00251766" w:rsidRDefault="00251766" w:rsidP="00251766">
      <w:pPr>
        <w:pStyle w:val="Sraopastraipa"/>
        <w:spacing w:line="240" w:lineRule="auto"/>
        <w:ind w:left="1276"/>
        <w:jc w:val="right"/>
        <w:rPr>
          <w:rFonts w:cstheme="minorHAnsi"/>
          <w:iCs/>
        </w:rPr>
      </w:pPr>
    </w:p>
    <w:p w14:paraId="5C951CC6" w14:textId="77777777" w:rsidR="00251766" w:rsidRPr="002A36BB" w:rsidRDefault="00251766" w:rsidP="00251766">
      <w:pPr>
        <w:pStyle w:val="Sraopastraipa"/>
        <w:spacing w:line="240" w:lineRule="auto"/>
        <w:ind w:left="1276"/>
        <w:jc w:val="right"/>
        <w:rPr>
          <w:rFonts w:cstheme="minorHAnsi"/>
          <w:iCs/>
        </w:rPr>
      </w:pPr>
    </w:p>
    <w:p w14:paraId="16A1FD4B" w14:textId="77777777" w:rsidR="006E5080" w:rsidRDefault="006E5080" w:rsidP="006E5080">
      <w:pPr>
        <w:spacing w:line="240" w:lineRule="auto"/>
        <w:ind w:firstLine="0"/>
        <w:rPr>
          <w:rFonts w:cs="Arial"/>
          <w:bCs/>
          <w:szCs w:val="20"/>
        </w:rPr>
      </w:pPr>
    </w:p>
    <w:p w14:paraId="733D3460" w14:textId="777D2283" w:rsidR="006E5080" w:rsidRDefault="006E5080" w:rsidP="006E5080">
      <w:pPr>
        <w:spacing w:line="240" w:lineRule="auto"/>
        <w:ind w:firstLine="0"/>
        <w:rPr>
          <w:rFonts w:cs="Arial"/>
          <w:bCs/>
          <w:szCs w:val="20"/>
        </w:rPr>
      </w:pPr>
      <w:r w:rsidRPr="00EE3DA6">
        <w:rPr>
          <w:rFonts w:cs="Arial"/>
          <w:bCs/>
          <w:szCs w:val="20"/>
        </w:rPr>
        <w:lastRenderedPageBreak/>
        <w:t xml:space="preserve">Patvirtiname, kad siūlome </w:t>
      </w:r>
      <w:r>
        <w:rPr>
          <w:rFonts w:cs="Arial"/>
          <w:bCs/>
          <w:szCs w:val="20"/>
        </w:rPr>
        <w:t>vaizdo stebėjimo sistemą</w:t>
      </w:r>
      <w:r w:rsidRPr="00EE3DA6">
        <w:rPr>
          <w:rFonts w:cs="Arial"/>
          <w:bCs/>
          <w:szCs w:val="20"/>
        </w:rPr>
        <w:t>, kuri atitinka visus keliamus reikalavimus:</w:t>
      </w:r>
    </w:p>
    <w:p w14:paraId="1E85A584" w14:textId="77777777" w:rsidR="00DE6B0C" w:rsidRPr="00EE3DA6" w:rsidRDefault="00DE6B0C" w:rsidP="006E5080">
      <w:pPr>
        <w:spacing w:line="240" w:lineRule="auto"/>
        <w:ind w:firstLine="0"/>
        <w:rPr>
          <w:rFonts w:cs="Arial"/>
          <w:bCs/>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961"/>
        <w:gridCol w:w="3969"/>
      </w:tblGrid>
      <w:tr w:rsidR="00E42927" w:rsidRPr="00E42927" w14:paraId="19EFA6AE" w14:textId="77777777" w:rsidTr="00040C4A">
        <w:tc>
          <w:tcPr>
            <w:tcW w:w="709" w:type="dxa"/>
            <w:shd w:val="clear" w:color="auto" w:fill="F2F2F2" w:themeFill="background1" w:themeFillShade="F2"/>
            <w:vAlign w:val="center"/>
          </w:tcPr>
          <w:p w14:paraId="3F6AC226" w14:textId="77777777" w:rsidR="00E42927" w:rsidRPr="00E42927" w:rsidRDefault="00E42927" w:rsidP="00E42927">
            <w:pPr>
              <w:spacing w:line="240" w:lineRule="auto"/>
              <w:ind w:left="-108" w:right="12" w:firstLine="0"/>
              <w:jc w:val="center"/>
              <w:rPr>
                <w:rFonts w:eastAsia="Times New Roman" w:cstheme="minorHAnsi"/>
                <w:i/>
              </w:rPr>
            </w:pPr>
            <w:r w:rsidRPr="00E42927">
              <w:rPr>
                <w:rFonts w:eastAsia="Times New Roman" w:cstheme="minorHAnsi"/>
                <w:i/>
              </w:rPr>
              <w:t>Eil.</w:t>
            </w:r>
          </w:p>
          <w:p w14:paraId="7DA6FDB3" w14:textId="77777777" w:rsidR="00E42927" w:rsidRPr="00E42927" w:rsidRDefault="00E42927" w:rsidP="00E42927">
            <w:pPr>
              <w:spacing w:line="240" w:lineRule="auto"/>
              <w:ind w:left="-108" w:right="12" w:firstLine="108"/>
              <w:jc w:val="center"/>
              <w:rPr>
                <w:rFonts w:eastAsia="Times New Roman" w:cstheme="minorHAnsi"/>
                <w:i/>
              </w:rPr>
            </w:pPr>
            <w:r w:rsidRPr="00E42927">
              <w:rPr>
                <w:rFonts w:eastAsia="Times New Roman" w:cstheme="minorHAnsi"/>
                <w:i/>
              </w:rPr>
              <w:t>Nr.</w:t>
            </w:r>
          </w:p>
        </w:tc>
        <w:tc>
          <w:tcPr>
            <w:tcW w:w="4961" w:type="dxa"/>
            <w:shd w:val="clear" w:color="auto" w:fill="F2F2F2" w:themeFill="background1" w:themeFillShade="F2"/>
            <w:vAlign w:val="center"/>
          </w:tcPr>
          <w:p w14:paraId="0A5FAA53" w14:textId="74FC3AFF"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Įrangos/Prekių techniniai rodikliai</w:t>
            </w:r>
          </w:p>
          <w:p w14:paraId="1315F404"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(perkančioji organizacija perkelia informaciją iš techninės specifikacijos)</w:t>
            </w:r>
          </w:p>
        </w:tc>
        <w:tc>
          <w:tcPr>
            <w:tcW w:w="3969" w:type="dxa"/>
            <w:shd w:val="clear" w:color="auto" w:fill="F2F2F2" w:themeFill="background1" w:themeFillShade="F2"/>
            <w:vAlign w:val="center"/>
          </w:tcPr>
          <w:p w14:paraId="4C3F0A54" w14:textId="45AA0F7D" w:rsidR="00E42927" w:rsidRPr="00E42927" w:rsidRDefault="00E42927" w:rsidP="00E42927">
            <w:pPr>
              <w:spacing w:line="240" w:lineRule="auto"/>
              <w:ind w:hanging="5"/>
              <w:jc w:val="center"/>
              <w:rPr>
                <w:rFonts w:eastAsia="Times New Roman" w:cstheme="minorHAnsi"/>
                <w:i/>
              </w:rPr>
            </w:pPr>
            <w:r w:rsidRPr="00E42927">
              <w:rPr>
                <w:rFonts w:eastAsia="Times New Roman" w:cstheme="minorHAnsi"/>
                <w:i/>
              </w:rPr>
              <w:t>Prekių/Įrangos  pavadinimas (1 ir 35 eilutė) ir rodiklių reikšmės (likusi</w:t>
            </w:r>
            <w:r w:rsidR="00DE6B0C">
              <w:rPr>
                <w:rFonts w:eastAsia="Times New Roman" w:cstheme="minorHAnsi"/>
                <w:i/>
              </w:rPr>
              <w:t>o</w:t>
            </w:r>
            <w:r w:rsidRPr="00E42927">
              <w:rPr>
                <w:rFonts w:eastAsia="Times New Roman" w:cstheme="minorHAnsi"/>
                <w:i/>
              </w:rPr>
              <w:t>s eilutės)</w:t>
            </w:r>
          </w:p>
          <w:p w14:paraId="297C204B" w14:textId="4A8B3A0A" w:rsidR="00E42927" w:rsidRPr="00E42927" w:rsidRDefault="00E42927" w:rsidP="00E42927">
            <w:pPr>
              <w:spacing w:line="240" w:lineRule="auto"/>
              <w:ind w:hanging="5"/>
              <w:jc w:val="center"/>
              <w:rPr>
                <w:rFonts w:eastAsia="Times New Roman" w:cstheme="minorHAnsi"/>
                <w:i/>
              </w:rPr>
            </w:pPr>
            <w:r w:rsidRPr="00E42927">
              <w:rPr>
                <w:rFonts w:eastAsia="Times New Roman" w:cstheme="minorHAnsi"/>
                <w:i/>
                <w:u w:val="single"/>
              </w:rPr>
              <w:t>(įvard</w:t>
            </w:r>
            <w:r w:rsidR="00DE6B0C">
              <w:rPr>
                <w:rFonts w:eastAsia="Times New Roman" w:cstheme="minorHAnsi"/>
                <w:i/>
                <w:u w:val="single"/>
              </w:rPr>
              <w:t>yti</w:t>
            </w:r>
            <w:r w:rsidRPr="00E42927">
              <w:rPr>
                <w:rFonts w:eastAsia="Times New Roman" w:cstheme="minorHAnsi"/>
                <w:i/>
                <w:u w:val="single"/>
              </w:rPr>
              <w:t xml:space="preserve"> tiksli</w:t>
            </w:r>
            <w:r w:rsidR="00DE6B0C">
              <w:rPr>
                <w:rFonts w:eastAsia="Times New Roman" w:cstheme="minorHAnsi"/>
                <w:i/>
                <w:u w:val="single"/>
              </w:rPr>
              <w:t>u</w:t>
            </w:r>
            <w:r w:rsidRPr="00E42927">
              <w:rPr>
                <w:rFonts w:eastAsia="Times New Roman" w:cstheme="minorHAnsi"/>
                <w:i/>
                <w:u w:val="single"/>
              </w:rPr>
              <w:t>s siūlomos įrangos/prekių gamintojų ir įrangos/prekių modelių pavadinimus bei rodiklių reikšmes) ir kartu su pasiūlymu pridėti tai patvirtinančius dokumentus</w:t>
            </w:r>
          </w:p>
        </w:tc>
      </w:tr>
      <w:tr w:rsidR="00E42927" w:rsidRPr="00E42927" w14:paraId="7974FA89" w14:textId="77777777" w:rsidTr="00040C4A">
        <w:tc>
          <w:tcPr>
            <w:tcW w:w="709" w:type="dxa"/>
          </w:tcPr>
          <w:p w14:paraId="02355FDE"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w:t>
            </w:r>
          </w:p>
        </w:tc>
        <w:tc>
          <w:tcPr>
            <w:tcW w:w="4961" w:type="dxa"/>
          </w:tcPr>
          <w:p w14:paraId="54AB6791" w14:textId="77777777" w:rsidR="00E42927" w:rsidRPr="00E42927" w:rsidRDefault="00E42927" w:rsidP="00E42927">
            <w:pPr>
              <w:spacing w:before="100" w:beforeAutospacing="1" w:line="240" w:lineRule="auto"/>
              <w:ind w:firstLine="0"/>
              <w:jc w:val="left"/>
              <w:rPr>
                <w:rFonts w:eastAsia="Times New Roman" w:cstheme="minorHAnsi"/>
              </w:rPr>
            </w:pPr>
            <w:r w:rsidRPr="00E42927">
              <w:rPr>
                <w:rFonts w:eastAsia="Times New Roman" w:cstheme="minorHAnsi"/>
                <w:b/>
                <w:bCs/>
              </w:rPr>
              <w:t>Vaizdo stebėjimo sistemos serveris</w:t>
            </w:r>
          </w:p>
        </w:tc>
        <w:tc>
          <w:tcPr>
            <w:tcW w:w="3969" w:type="dxa"/>
          </w:tcPr>
          <w:p w14:paraId="4EB10E0D"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F834020" w14:textId="77777777" w:rsidTr="00040C4A">
        <w:tc>
          <w:tcPr>
            <w:tcW w:w="709" w:type="dxa"/>
          </w:tcPr>
          <w:p w14:paraId="17BC569A"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w:t>
            </w:r>
          </w:p>
        </w:tc>
        <w:tc>
          <w:tcPr>
            <w:tcW w:w="4961" w:type="dxa"/>
          </w:tcPr>
          <w:p w14:paraId="2F531D1A"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Veikiantis su integruota Linux OS operacine sistema arba lygiaverte;</w:t>
            </w:r>
          </w:p>
        </w:tc>
        <w:tc>
          <w:tcPr>
            <w:tcW w:w="3969" w:type="dxa"/>
          </w:tcPr>
          <w:p w14:paraId="2290290B"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E0F809B" w14:textId="77777777" w:rsidTr="00040C4A">
        <w:tc>
          <w:tcPr>
            <w:tcW w:w="709" w:type="dxa"/>
          </w:tcPr>
          <w:p w14:paraId="393FB6C9"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w:t>
            </w:r>
          </w:p>
        </w:tc>
        <w:tc>
          <w:tcPr>
            <w:tcW w:w="4961" w:type="dxa"/>
          </w:tcPr>
          <w:p w14:paraId="5C540879" w14:textId="77777777" w:rsidR="00E42927" w:rsidRPr="00E42927" w:rsidRDefault="00E42927" w:rsidP="00E42927">
            <w:pPr>
              <w:spacing w:line="240" w:lineRule="auto"/>
              <w:ind w:firstLine="0"/>
              <w:jc w:val="left"/>
              <w:rPr>
                <w:rFonts w:eastAsia="Times New Roman" w:cstheme="minorHAnsi"/>
                <w:b/>
                <w:bCs/>
              </w:rPr>
            </w:pPr>
            <w:r w:rsidRPr="00E42927">
              <w:rPr>
                <w:rFonts w:eastAsia="Times New Roman" w:cstheme="minorHAnsi"/>
              </w:rPr>
              <w:t>Skirtas įrašyti ne mažiau kaip 8 IP kamerų vaizdo srautų;</w:t>
            </w:r>
          </w:p>
        </w:tc>
        <w:tc>
          <w:tcPr>
            <w:tcW w:w="3969" w:type="dxa"/>
          </w:tcPr>
          <w:p w14:paraId="1ED5E06D"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6357E613" w14:textId="77777777" w:rsidTr="00040C4A">
        <w:tc>
          <w:tcPr>
            <w:tcW w:w="709" w:type="dxa"/>
          </w:tcPr>
          <w:p w14:paraId="03C566F8"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w:t>
            </w:r>
          </w:p>
        </w:tc>
        <w:tc>
          <w:tcPr>
            <w:tcW w:w="4961" w:type="dxa"/>
          </w:tcPr>
          <w:p w14:paraId="470BF576"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Palaiko trečiųjų šalių IP kamerų įrašymą (per ONVIF);</w:t>
            </w:r>
          </w:p>
        </w:tc>
        <w:tc>
          <w:tcPr>
            <w:tcW w:w="3969" w:type="dxa"/>
          </w:tcPr>
          <w:p w14:paraId="30D480A4"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CF0BDE3" w14:textId="77777777" w:rsidTr="00040C4A">
        <w:tc>
          <w:tcPr>
            <w:tcW w:w="709" w:type="dxa"/>
          </w:tcPr>
          <w:p w14:paraId="3E224038"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w:t>
            </w:r>
          </w:p>
        </w:tc>
        <w:tc>
          <w:tcPr>
            <w:tcW w:w="4961" w:type="dxa"/>
          </w:tcPr>
          <w:p w14:paraId="43066B9A"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Pritaikytas nuolatiniam darbui (24/7/365);</w:t>
            </w:r>
          </w:p>
        </w:tc>
        <w:tc>
          <w:tcPr>
            <w:tcW w:w="3969" w:type="dxa"/>
          </w:tcPr>
          <w:p w14:paraId="685AC2D1"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44C6488" w14:textId="77777777" w:rsidTr="00040C4A">
        <w:tc>
          <w:tcPr>
            <w:tcW w:w="709" w:type="dxa"/>
          </w:tcPr>
          <w:p w14:paraId="3AB1B83C"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w:t>
            </w:r>
          </w:p>
        </w:tc>
        <w:tc>
          <w:tcPr>
            <w:tcW w:w="4961" w:type="dxa"/>
          </w:tcPr>
          <w:p w14:paraId="4EF5988F"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Operacinė sistema įrašyta į atskirą </w:t>
            </w:r>
            <w:proofErr w:type="spellStart"/>
            <w:r w:rsidRPr="00E42927">
              <w:rPr>
                <w:rFonts w:eastAsia="Times New Roman" w:cstheme="minorHAnsi"/>
              </w:rPr>
              <w:t>flash</w:t>
            </w:r>
            <w:proofErr w:type="spellEnd"/>
            <w:r w:rsidRPr="00E42927">
              <w:rPr>
                <w:rFonts w:eastAsia="Times New Roman" w:cstheme="minorHAnsi"/>
              </w:rPr>
              <w:t xml:space="preserve"> modulį;</w:t>
            </w:r>
          </w:p>
        </w:tc>
        <w:tc>
          <w:tcPr>
            <w:tcW w:w="3969" w:type="dxa"/>
          </w:tcPr>
          <w:p w14:paraId="3EEA79B8"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F3D6F98" w14:textId="77777777" w:rsidTr="00040C4A">
        <w:tc>
          <w:tcPr>
            <w:tcW w:w="709" w:type="dxa"/>
          </w:tcPr>
          <w:p w14:paraId="41B98355"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7.</w:t>
            </w:r>
          </w:p>
        </w:tc>
        <w:tc>
          <w:tcPr>
            <w:tcW w:w="4961" w:type="dxa"/>
          </w:tcPr>
          <w:p w14:paraId="04F02A20"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Pateikiamas su ne mažiau kaip 2 × 4 TB 2.5" diskais, turi palaikyti RAID1;</w:t>
            </w:r>
          </w:p>
        </w:tc>
        <w:tc>
          <w:tcPr>
            <w:tcW w:w="3969" w:type="dxa"/>
          </w:tcPr>
          <w:p w14:paraId="0C8CC3BA"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920F7CE" w14:textId="77777777" w:rsidTr="00040C4A">
        <w:tc>
          <w:tcPr>
            <w:tcW w:w="709" w:type="dxa"/>
          </w:tcPr>
          <w:p w14:paraId="42EED676"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8.</w:t>
            </w:r>
          </w:p>
        </w:tc>
        <w:tc>
          <w:tcPr>
            <w:tcW w:w="4961" w:type="dxa"/>
          </w:tcPr>
          <w:p w14:paraId="5FA64834"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Maitinimas - PSU (12 V DC);</w:t>
            </w:r>
          </w:p>
        </w:tc>
        <w:tc>
          <w:tcPr>
            <w:tcW w:w="3969" w:type="dxa"/>
          </w:tcPr>
          <w:p w14:paraId="092CDCD8"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22B0303" w14:textId="77777777" w:rsidTr="00040C4A">
        <w:tc>
          <w:tcPr>
            <w:tcW w:w="709" w:type="dxa"/>
          </w:tcPr>
          <w:p w14:paraId="20CF4931"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9.</w:t>
            </w:r>
          </w:p>
        </w:tc>
        <w:tc>
          <w:tcPr>
            <w:tcW w:w="4961" w:type="dxa"/>
          </w:tcPr>
          <w:p w14:paraId="4B37AED9" w14:textId="77777777" w:rsidR="00E42927" w:rsidRPr="00E42927" w:rsidRDefault="00E42927" w:rsidP="00E42927">
            <w:pPr>
              <w:spacing w:line="240" w:lineRule="auto"/>
              <w:ind w:firstLine="0"/>
              <w:jc w:val="left"/>
              <w:rPr>
                <w:rFonts w:eastAsia="Times New Roman" w:cstheme="minorHAnsi"/>
                <w:b/>
                <w:bCs/>
              </w:rPr>
            </w:pPr>
            <w:r w:rsidRPr="00E42927">
              <w:rPr>
                <w:rFonts w:eastAsia="Times New Roman" w:cstheme="minorHAnsi"/>
              </w:rPr>
              <w:t>Turi palaikyti ne mažiau kaip 30 kadrų per sekundę kiekvienam vaizdo kanalui;</w:t>
            </w:r>
          </w:p>
        </w:tc>
        <w:tc>
          <w:tcPr>
            <w:tcW w:w="3969" w:type="dxa"/>
          </w:tcPr>
          <w:p w14:paraId="323B90B3"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B6F0E32" w14:textId="77777777" w:rsidTr="00040C4A">
        <w:tc>
          <w:tcPr>
            <w:tcW w:w="709" w:type="dxa"/>
          </w:tcPr>
          <w:p w14:paraId="371F57B7"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10.</w:t>
            </w:r>
          </w:p>
        </w:tc>
        <w:tc>
          <w:tcPr>
            <w:tcW w:w="4961" w:type="dxa"/>
          </w:tcPr>
          <w:p w14:paraId="4874E836"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Vaizdo srautas iki 50 Mbps vienam kanalui;</w:t>
            </w:r>
          </w:p>
        </w:tc>
        <w:tc>
          <w:tcPr>
            <w:tcW w:w="3969" w:type="dxa"/>
          </w:tcPr>
          <w:p w14:paraId="47FD4C9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95EB776" w14:textId="77777777" w:rsidTr="00040C4A">
        <w:tc>
          <w:tcPr>
            <w:tcW w:w="709" w:type="dxa"/>
          </w:tcPr>
          <w:p w14:paraId="4E8084DB"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11.</w:t>
            </w:r>
          </w:p>
        </w:tc>
        <w:tc>
          <w:tcPr>
            <w:tcW w:w="4961" w:type="dxa"/>
          </w:tcPr>
          <w:p w14:paraId="3375A69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Maksimalus bendras srautas – 140 Mbps;</w:t>
            </w:r>
          </w:p>
        </w:tc>
        <w:tc>
          <w:tcPr>
            <w:tcW w:w="3969" w:type="dxa"/>
          </w:tcPr>
          <w:p w14:paraId="4384D15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398880A" w14:textId="77777777" w:rsidTr="00040C4A">
        <w:tc>
          <w:tcPr>
            <w:tcW w:w="709" w:type="dxa"/>
          </w:tcPr>
          <w:p w14:paraId="21B11C0F"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12.</w:t>
            </w:r>
          </w:p>
        </w:tc>
        <w:tc>
          <w:tcPr>
            <w:tcW w:w="4961" w:type="dxa"/>
          </w:tcPr>
          <w:p w14:paraId="228E3E66"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Palaikomi H.264, H.265 vaizdo suspaudimo standartai;</w:t>
            </w:r>
          </w:p>
        </w:tc>
        <w:tc>
          <w:tcPr>
            <w:tcW w:w="3969" w:type="dxa"/>
          </w:tcPr>
          <w:p w14:paraId="45FC8574"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6000DE69" w14:textId="77777777" w:rsidTr="00040C4A">
        <w:tc>
          <w:tcPr>
            <w:tcW w:w="709" w:type="dxa"/>
          </w:tcPr>
          <w:p w14:paraId="0DA79365"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13.</w:t>
            </w:r>
          </w:p>
        </w:tc>
        <w:tc>
          <w:tcPr>
            <w:tcW w:w="4961" w:type="dxa"/>
          </w:tcPr>
          <w:p w14:paraId="70CE4029" w14:textId="77777777" w:rsidR="00E42927" w:rsidRPr="00E42927" w:rsidRDefault="00E42927" w:rsidP="00E42927">
            <w:pPr>
              <w:spacing w:line="240" w:lineRule="auto"/>
              <w:ind w:firstLine="0"/>
              <w:rPr>
                <w:rFonts w:eastAsia="Times New Roman" w:cstheme="minorHAnsi"/>
                <w:b/>
              </w:rPr>
            </w:pPr>
            <w:r w:rsidRPr="00E42927">
              <w:rPr>
                <w:rFonts w:eastAsia="Times New Roman" w:cstheme="minorHAnsi"/>
              </w:rPr>
              <w:t>Konfigūravimas atliekamas per LAN tinklą;</w:t>
            </w:r>
          </w:p>
        </w:tc>
        <w:tc>
          <w:tcPr>
            <w:tcW w:w="3969" w:type="dxa"/>
          </w:tcPr>
          <w:p w14:paraId="3380671F"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580A65D" w14:textId="77777777" w:rsidTr="00040C4A">
        <w:tc>
          <w:tcPr>
            <w:tcW w:w="709" w:type="dxa"/>
          </w:tcPr>
          <w:p w14:paraId="1C614D4B"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14.</w:t>
            </w:r>
          </w:p>
        </w:tc>
        <w:tc>
          <w:tcPr>
            <w:tcW w:w="4961" w:type="dxa"/>
          </w:tcPr>
          <w:p w14:paraId="5BDF065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Leidžia žiūrėti vaizdą per </w:t>
            </w:r>
            <w:proofErr w:type="spellStart"/>
            <w:r w:rsidRPr="00E42927">
              <w:rPr>
                <w:rFonts w:eastAsia="Times New Roman" w:cstheme="minorHAnsi"/>
              </w:rPr>
              <w:t>klientinę</w:t>
            </w:r>
            <w:proofErr w:type="spellEnd"/>
            <w:r w:rsidRPr="00E42927">
              <w:rPr>
                <w:rFonts w:eastAsia="Times New Roman" w:cstheme="minorHAnsi"/>
              </w:rPr>
              <w:t xml:space="preserve"> programinę įrangą iš Windows 11 ar naujesnių OS, peržiūros </w:t>
            </w:r>
            <w:proofErr w:type="spellStart"/>
            <w:r w:rsidRPr="00E42927">
              <w:rPr>
                <w:rFonts w:eastAsia="Times New Roman" w:cstheme="minorHAnsi"/>
              </w:rPr>
              <w:t>klientinės</w:t>
            </w:r>
            <w:proofErr w:type="spellEnd"/>
            <w:r w:rsidRPr="00E42927">
              <w:rPr>
                <w:rFonts w:eastAsia="Times New Roman" w:cstheme="minorHAnsi"/>
              </w:rPr>
              <w:t xml:space="preserve"> programinės įrangos prisijungimas neturi būti ribojamas pagal kiekį;</w:t>
            </w:r>
          </w:p>
        </w:tc>
        <w:tc>
          <w:tcPr>
            <w:tcW w:w="3969" w:type="dxa"/>
          </w:tcPr>
          <w:p w14:paraId="16033E7B"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491E651" w14:textId="77777777" w:rsidTr="00040C4A">
        <w:tc>
          <w:tcPr>
            <w:tcW w:w="709" w:type="dxa"/>
          </w:tcPr>
          <w:p w14:paraId="037B01AD"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15.</w:t>
            </w:r>
          </w:p>
        </w:tc>
        <w:tc>
          <w:tcPr>
            <w:tcW w:w="4961" w:type="dxa"/>
          </w:tcPr>
          <w:p w14:paraId="20FBECB1"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Kamerų valdymas (PTZ, </w:t>
            </w:r>
            <w:proofErr w:type="spellStart"/>
            <w:r w:rsidRPr="00E42927">
              <w:rPr>
                <w:rFonts w:eastAsia="Times New Roman" w:cstheme="minorHAnsi"/>
              </w:rPr>
              <w:t>Zoom</w:t>
            </w:r>
            <w:proofErr w:type="spellEnd"/>
            <w:r w:rsidRPr="00E42927">
              <w:rPr>
                <w:rFonts w:eastAsia="Times New Roman" w:cstheme="minorHAnsi"/>
              </w:rPr>
              <w:t xml:space="preserve"> ir kt.) vykdomas per TCP/IP;</w:t>
            </w:r>
          </w:p>
        </w:tc>
        <w:tc>
          <w:tcPr>
            <w:tcW w:w="3969" w:type="dxa"/>
          </w:tcPr>
          <w:p w14:paraId="7BB40788"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9AEE344" w14:textId="77777777" w:rsidTr="00040C4A">
        <w:tc>
          <w:tcPr>
            <w:tcW w:w="709" w:type="dxa"/>
          </w:tcPr>
          <w:p w14:paraId="2C3D7949"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16.</w:t>
            </w:r>
          </w:p>
        </w:tc>
        <w:tc>
          <w:tcPr>
            <w:tcW w:w="4961" w:type="dxa"/>
          </w:tcPr>
          <w:p w14:paraId="4D62A06A"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Konfigūravimo sąsaja apsaugota slaptažodžiu;</w:t>
            </w:r>
          </w:p>
        </w:tc>
        <w:tc>
          <w:tcPr>
            <w:tcW w:w="3969" w:type="dxa"/>
          </w:tcPr>
          <w:p w14:paraId="5BB0D381"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0447871" w14:textId="77777777" w:rsidTr="00040C4A">
        <w:tc>
          <w:tcPr>
            <w:tcW w:w="709" w:type="dxa"/>
          </w:tcPr>
          <w:p w14:paraId="355174A8"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17.</w:t>
            </w:r>
          </w:p>
        </w:tc>
        <w:tc>
          <w:tcPr>
            <w:tcW w:w="4961" w:type="dxa"/>
          </w:tcPr>
          <w:p w14:paraId="10F5196A"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Registruoti prisijungimus ir atliekamus veiksmus;</w:t>
            </w:r>
          </w:p>
        </w:tc>
        <w:tc>
          <w:tcPr>
            <w:tcW w:w="3969" w:type="dxa"/>
          </w:tcPr>
          <w:p w14:paraId="25DCBCD2"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A9743C6" w14:textId="77777777" w:rsidTr="00040C4A">
        <w:tc>
          <w:tcPr>
            <w:tcW w:w="709" w:type="dxa"/>
          </w:tcPr>
          <w:p w14:paraId="7DCD4AB5"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18.</w:t>
            </w:r>
          </w:p>
        </w:tc>
        <w:tc>
          <w:tcPr>
            <w:tcW w:w="4961" w:type="dxa"/>
          </w:tcPr>
          <w:p w14:paraId="47B802C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Galima naudoti lokalias naudotojų grupes su slaptažodžiais;</w:t>
            </w:r>
          </w:p>
        </w:tc>
        <w:tc>
          <w:tcPr>
            <w:tcW w:w="3969" w:type="dxa"/>
          </w:tcPr>
          <w:p w14:paraId="794F846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E3B1AFB" w14:textId="77777777" w:rsidTr="00040C4A">
        <w:tc>
          <w:tcPr>
            <w:tcW w:w="709" w:type="dxa"/>
          </w:tcPr>
          <w:p w14:paraId="180FF38D"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19.</w:t>
            </w:r>
          </w:p>
        </w:tc>
        <w:tc>
          <w:tcPr>
            <w:tcW w:w="4961" w:type="dxa"/>
          </w:tcPr>
          <w:p w14:paraId="36FF1C00"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Turi būti integruota su VSAT LDAP (LDAP ar LDAPS autentifikavimas);</w:t>
            </w:r>
          </w:p>
        </w:tc>
        <w:tc>
          <w:tcPr>
            <w:tcW w:w="3969" w:type="dxa"/>
          </w:tcPr>
          <w:p w14:paraId="73E1F32E"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8DC7D8C" w14:textId="77777777" w:rsidTr="00040C4A">
        <w:tc>
          <w:tcPr>
            <w:tcW w:w="709" w:type="dxa"/>
          </w:tcPr>
          <w:p w14:paraId="7C86DEFB"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20.</w:t>
            </w:r>
          </w:p>
        </w:tc>
        <w:tc>
          <w:tcPr>
            <w:tcW w:w="4961" w:type="dxa"/>
          </w:tcPr>
          <w:p w14:paraId="5D252E2E"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Leidžia nustatyti skirtingas vartotojų teises;</w:t>
            </w:r>
          </w:p>
        </w:tc>
        <w:tc>
          <w:tcPr>
            <w:tcW w:w="3969" w:type="dxa"/>
          </w:tcPr>
          <w:p w14:paraId="7669833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684E419B" w14:textId="77777777" w:rsidTr="00040C4A">
        <w:tc>
          <w:tcPr>
            <w:tcW w:w="709" w:type="dxa"/>
          </w:tcPr>
          <w:p w14:paraId="4DC93B4D"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21.</w:t>
            </w:r>
          </w:p>
        </w:tc>
        <w:tc>
          <w:tcPr>
            <w:tcW w:w="4961" w:type="dxa"/>
          </w:tcPr>
          <w:p w14:paraId="3BF4D1D7"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Sistemos laikas sinchronizuojamas per NTP (iš VSAT </w:t>
            </w:r>
            <w:proofErr w:type="spellStart"/>
            <w:r w:rsidRPr="00E42927">
              <w:rPr>
                <w:rFonts w:eastAsia="Times New Roman" w:cstheme="minorHAnsi"/>
              </w:rPr>
              <w:t>Active</w:t>
            </w:r>
            <w:proofErr w:type="spellEnd"/>
            <w:r w:rsidRPr="00E42927">
              <w:rPr>
                <w:rFonts w:eastAsia="Times New Roman" w:cstheme="minorHAnsi"/>
              </w:rPr>
              <w:t xml:space="preserve"> </w:t>
            </w:r>
            <w:proofErr w:type="spellStart"/>
            <w:r w:rsidRPr="00E42927">
              <w:rPr>
                <w:rFonts w:eastAsia="Times New Roman" w:cstheme="minorHAnsi"/>
              </w:rPr>
              <w:t>Directory</w:t>
            </w:r>
            <w:proofErr w:type="spellEnd"/>
            <w:r w:rsidRPr="00E42927">
              <w:rPr>
                <w:rFonts w:eastAsia="Times New Roman" w:cstheme="minorHAnsi"/>
              </w:rPr>
              <w:t xml:space="preserve"> turimo NTP serverio);</w:t>
            </w:r>
          </w:p>
        </w:tc>
        <w:tc>
          <w:tcPr>
            <w:tcW w:w="3969" w:type="dxa"/>
          </w:tcPr>
          <w:p w14:paraId="3A22E8EB"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806DC9F" w14:textId="77777777" w:rsidTr="00040C4A">
        <w:tc>
          <w:tcPr>
            <w:tcW w:w="709" w:type="dxa"/>
          </w:tcPr>
          <w:p w14:paraId="1D37C707"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22.</w:t>
            </w:r>
          </w:p>
        </w:tc>
        <w:tc>
          <w:tcPr>
            <w:tcW w:w="4961" w:type="dxa"/>
          </w:tcPr>
          <w:p w14:paraId="7FDB2AB6"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Palaikomi tinklo protokolai: IPv4 (ARP, ICMP, IGMPv2/3), UDP, TCP;</w:t>
            </w:r>
          </w:p>
        </w:tc>
        <w:tc>
          <w:tcPr>
            <w:tcW w:w="3969" w:type="dxa"/>
          </w:tcPr>
          <w:p w14:paraId="160279C9"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CAE8470" w14:textId="77777777" w:rsidTr="00040C4A">
        <w:tc>
          <w:tcPr>
            <w:tcW w:w="709" w:type="dxa"/>
          </w:tcPr>
          <w:p w14:paraId="3A4AC057"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23.</w:t>
            </w:r>
          </w:p>
        </w:tc>
        <w:tc>
          <w:tcPr>
            <w:tcW w:w="4961" w:type="dxa"/>
          </w:tcPr>
          <w:p w14:paraId="60C197C1" w14:textId="77777777" w:rsidR="00E42927" w:rsidRPr="00E42927" w:rsidRDefault="00E42927" w:rsidP="00E42927">
            <w:pPr>
              <w:spacing w:line="240" w:lineRule="auto"/>
              <w:ind w:firstLine="0"/>
              <w:rPr>
                <w:rFonts w:eastAsia="Times New Roman" w:cstheme="minorHAnsi"/>
                <w:b/>
                <w:bCs/>
              </w:rPr>
            </w:pPr>
            <w:r w:rsidRPr="00E42927">
              <w:rPr>
                <w:rFonts w:eastAsia="Times New Roman" w:cstheme="minorHAnsi"/>
              </w:rPr>
              <w:t>Palaikomi ryšio protokolai: HTTP, HTTPS, DNS, DHCP, LDAP, NTP, RTSP, RTP, RTCP, SNMP;</w:t>
            </w:r>
          </w:p>
        </w:tc>
        <w:tc>
          <w:tcPr>
            <w:tcW w:w="3969" w:type="dxa"/>
          </w:tcPr>
          <w:p w14:paraId="7DE7B242"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869D67D" w14:textId="77777777" w:rsidTr="00040C4A">
        <w:tc>
          <w:tcPr>
            <w:tcW w:w="709" w:type="dxa"/>
          </w:tcPr>
          <w:p w14:paraId="0E1B9D46"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24.</w:t>
            </w:r>
          </w:p>
        </w:tc>
        <w:tc>
          <w:tcPr>
            <w:tcW w:w="4961" w:type="dxa"/>
          </w:tcPr>
          <w:p w14:paraId="546D3F13"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Naudojamas HTTPS šifravimas, TLS 1.2/1.3, AES, IEEE 802.1X tinklo autentifikavimas;</w:t>
            </w:r>
          </w:p>
        </w:tc>
        <w:tc>
          <w:tcPr>
            <w:tcW w:w="3969" w:type="dxa"/>
          </w:tcPr>
          <w:p w14:paraId="7E19A207"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2429AF7" w14:textId="77777777" w:rsidTr="00040C4A">
        <w:tc>
          <w:tcPr>
            <w:tcW w:w="709" w:type="dxa"/>
          </w:tcPr>
          <w:p w14:paraId="4F563B46"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25.</w:t>
            </w:r>
          </w:p>
        </w:tc>
        <w:tc>
          <w:tcPr>
            <w:tcW w:w="4961" w:type="dxa"/>
          </w:tcPr>
          <w:p w14:paraId="3A2CB94F"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Įrašymo rėžimai: pagal tvarkaraštį, pastovus, kontaktinis, judesio, mišrus;</w:t>
            </w:r>
          </w:p>
        </w:tc>
        <w:tc>
          <w:tcPr>
            <w:tcW w:w="3969" w:type="dxa"/>
          </w:tcPr>
          <w:p w14:paraId="60CDCD1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C1D9A44" w14:textId="77777777" w:rsidTr="00040C4A">
        <w:tc>
          <w:tcPr>
            <w:tcW w:w="709" w:type="dxa"/>
          </w:tcPr>
          <w:p w14:paraId="603FCFDE"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26.</w:t>
            </w:r>
          </w:p>
        </w:tc>
        <w:tc>
          <w:tcPr>
            <w:tcW w:w="4961" w:type="dxa"/>
          </w:tcPr>
          <w:p w14:paraId="0B166532"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Palaiko vaizdo analitikos metaduomenų saugojimą ir paiešką (VCA);</w:t>
            </w:r>
          </w:p>
        </w:tc>
        <w:tc>
          <w:tcPr>
            <w:tcW w:w="3969" w:type="dxa"/>
          </w:tcPr>
          <w:p w14:paraId="7534F811"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778F613" w14:textId="77777777" w:rsidTr="00040C4A">
        <w:tc>
          <w:tcPr>
            <w:tcW w:w="709" w:type="dxa"/>
          </w:tcPr>
          <w:p w14:paraId="66B3E05E"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27.</w:t>
            </w:r>
          </w:p>
        </w:tc>
        <w:tc>
          <w:tcPr>
            <w:tcW w:w="4961" w:type="dxa"/>
          </w:tcPr>
          <w:p w14:paraId="1DB362CC"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Vaizdo duomenų srautai tarp vaizdo kamerų ir vaizdo įrašymo įrenginio turi būti šifruojami naudojant TLS 1.3 protokolą. Tiek vaizdo kameros, tiek įrašymo įrenginys turi būti sukonfigūruoti naudoti išorinio CA išduotą </w:t>
            </w:r>
            <w:r w:rsidRPr="00E42927">
              <w:rPr>
                <w:rFonts w:eastAsia="Times New Roman" w:cstheme="minorHAnsi"/>
              </w:rPr>
              <w:lastRenderedPageBreak/>
              <w:t xml:space="preserve">X.509 tipo sertifikatą. Sistema turi užtikrinti saugių kanalų sukūrimą, sertifikatų kėlimą, valdymą ir atnaujinimą per administravimo sąsajas; </w:t>
            </w:r>
          </w:p>
        </w:tc>
        <w:tc>
          <w:tcPr>
            <w:tcW w:w="3969" w:type="dxa"/>
          </w:tcPr>
          <w:p w14:paraId="05E1EE2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B1CCEB9" w14:textId="77777777" w:rsidTr="00040C4A">
        <w:tc>
          <w:tcPr>
            <w:tcW w:w="709" w:type="dxa"/>
          </w:tcPr>
          <w:p w14:paraId="06851671"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28.</w:t>
            </w:r>
          </w:p>
        </w:tc>
        <w:tc>
          <w:tcPr>
            <w:tcW w:w="4961" w:type="dxa"/>
          </w:tcPr>
          <w:p w14:paraId="3ABA90DE"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 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tc>
        <w:tc>
          <w:tcPr>
            <w:tcW w:w="3969" w:type="dxa"/>
          </w:tcPr>
          <w:p w14:paraId="225467BF"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8AC8527" w14:textId="77777777" w:rsidTr="00040C4A">
        <w:tc>
          <w:tcPr>
            <w:tcW w:w="709" w:type="dxa"/>
          </w:tcPr>
          <w:p w14:paraId="3B335BDC"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29.</w:t>
            </w:r>
          </w:p>
        </w:tc>
        <w:tc>
          <w:tcPr>
            <w:tcW w:w="4961" w:type="dxa"/>
          </w:tcPr>
          <w:p w14:paraId="3C57D9CB"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tc>
        <w:tc>
          <w:tcPr>
            <w:tcW w:w="3969" w:type="dxa"/>
          </w:tcPr>
          <w:p w14:paraId="114B168B"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69CB9CEC" w14:textId="77777777" w:rsidTr="00040C4A">
        <w:tc>
          <w:tcPr>
            <w:tcW w:w="709" w:type="dxa"/>
          </w:tcPr>
          <w:p w14:paraId="5D7CD48D"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30.</w:t>
            </w:r>
          </w:p>
        </w:tc>
        <w:tc>
          <w:tcPr>
            <w:tcW w:w="4961" w:type="dxa"/>
          </w:tcPr>
          <w:p w14:paraId="18F30595"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3E29EF3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2283E53" w14:textId="77777777" w:rsidTr="00040C4A">
        <w:tc>
          <w:tcPr>
            <w:tcW w:w="709" w:type="dxa"/>
          </w:tcPr>
          <w:p w14:paraId="434FF88E"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31.</w:t>
            </w:r>
          </w:p>
        </w:tc>
        <w:tc>
          <w:tcPr>
            <w:tcW w:w="4961" w:type="dxa"/>
          </w:tcPr>
          <w:p w14:paraId="6DFF2BDC"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Gauti saugumo atnaujinimus 24 mėn. laikotarpiui;</w:t>
            </w:r>
          </w:p>
        </w:tc>
        <w:tc>
          <w:tcPr>
            <w:tcW w:w="3969" w:type="dxa"/>
          </w:tcPr>
          <w:p w14:paraId="714293AD"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E4A7F94" w14:textId="77777777" w:rsidTr="00040C4A">
        <w:tc>
          <w:tcPr>
            <w:tcW w:w="709" w:type="dxa"/>
          </w:tcPr>
          <w:p w14:paraId="7CEBADF8"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32.</w:t>
            </w:r>
          </w:p>
        </w:tc>
        <w:tc>
          <w:tcPr>
            <w:tcW w:w="4961" w:type="dxa"/>
          </w:tcPr>
          <w:p w14:paraId="787E0FA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Turi turėti mažiausiai vieną RJ45 </w:t>
            </w:r>
            <w:proofErr w:type="spellStart"/>
            <w:r w:rsidRPr="00E42927">
              <w:rPr>
                <w:rFonts w:eastAsia="Times New Roman" w:cstheme="minorHAnsi"/>
              </w:rPr>
              <w:t>Ethernet</w:t>
            </w:r>
            <w:proofErr w:type="spellEnd"/>
            <w:r w:rsidRPr="00E42927">
              <w:rPr>
                <w:rFonts w:eastAsia="Times New Roman" w:cstheme="minorHAnsi"/>
              </w:rPr>
              <w:t xml:space="preserve"> 10/100/1000 Mbps sąsają;</w:t>
            </w:r>
          </w:p>
        </w:tc>
        <w:tc>
          <w:tcPr>
            <w:tcW w:w="3969" w:type="dxa"/>
          </w:tcPr>
          <w:p w14:paraId="172B96F2"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0D89F4D" w14:textId="77777777" w:rsidTr="00040C4A">
        <w:tc>
          <w:tcPr>
            <w:tcW w:w="709" w:type="dxa"/>
          </w:tcPr>
          <w:p w14:paraId="0B0D3D6A"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33.</w:t>
            </w:r>
          </w:p>
        </w:tc>
        <w:tc>
          <w:tcPr>
            <w:tcW w:w="4961" w:type="dxa"/>
          </w:tcPr>
          <w:p w14:paraId="15F9CDAC" w14:textId="77777777" w:rsidR="00E42927" w:rsidRPr="00E42927" w:rsidRDefault="00E42927" w:rsidP="00E42927">
            <w:pPr>
              <w:tabs>
                <w:tab w:val="left" w:pos="913"/>
              </w:tabs>
              <w:spacing w:line="240" w:lineRule="auto"/>
              <w:ind w:left="62" w:firstLine="425"/>
              <w:rPr>
                <w:rFonts w:eastAsia="Times New Roman" w:cstheme="minorHAnsi"/>
              </w:rPr>
            </w:pPr>
            <w:r w:rsidRPr="00E42927">
              <w:rPr>
                <w:rFonts w:eastAsia="Times New Roman" w:cstheme="minorHAnsi"/>
              </w:rPr>
              <w:t>Darbinės temperatūros diapazonas turi būti nuo +5 °C iki +40 °C;</w:t>
            </w:r>
          </w:p>
        </w:tc>
        <w:tc>
          <w:tcPr>
            <w:tcW w:w="3969" w:type="dxa"/>
          </w:tcPr>
          <w:p w14:paraId="2B5401DF"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1328D22" w14:textId="77777777" w:rsidTr="00040C4A">
        <w:tc>
          <w:tcPr>
            <w:tcW w:w="709" w:type="dxa"/>
          </w:tcPr>
          <w:p w14:paraId="21643E44"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34.</w:t>
            </w:r>
          </w:p>
        </w:tc>
        <w:tc>
          <w:tcPr>
            <w:tcW w:w="4961" w:type="dxa"/>
          </w:tcPr>
          <w:p w14:paraId="1DB582C2" w14:textId="77777777" w:rsidR="00E42927" w:rsidRPr="00E42927" w:rsidRDefault="00E42927" w:rsidP="00E42927">
            <w:pPr>
              <w:spacing w:line="240" w:lineRule="auto"/>
              <w:ind w:firstLine="0"/>
              <w:jc w:val="left"/>
              <w:rPr>
                <w:rFonts w:eastAsia="Calibri" w:cstheme="minorHAnsi"/>
                <w:b/>
              </w:rPr>
            </w:pPr>
            <w:r w:rsidRPr="00E42927">
              <w:rPr>
                <w:rFonts w:eastAsia="Times New Roman" w:cstheme="minorHAnsi"/>
              </w:rPr>
              <w:t>Turi atitikti CE arba lygiavertį saugos sertifikavimą;</w:t>
            </w:r>
          </w:p>
        </w:tc>
        <w:tc>
          <w:tcPr>
            <w:tcW w:w="3969" w:type="dxa"/>
          </w:tcPr>
          <w:p w14:paraId="57660DF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F05358B" w14:textId="77777777" w:rsidTr="00040C4A">
        <w:tc>
          <w:tcPr>
            <w:tcW w:w="709" w:type="dxa"/>
          </w:tcPr>
          <w:p w14:paraId="0B5D0102"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35.</w:t>
            </w:r>
          </w:p>
        </w:tc>
        <w:tc>
          <w:tcPr>
            <w:tcW w:w="4961" w:type="dxa"/>
          </w:tcPr>
          <w:p w14:paraId="09FC714A" w14:textId="77777777" w:rsidR="00E42927" w:rsidRPr="00E42927" w:rsidRDefault="00E42927" w:rsidP="00E42927">
            <w:pPr>
              <w:spacing w:line="240" w:lineRule="auto"/>
              <w:ind w:firstLine="0"/>
              <w:rPr>
                <w:rFonts w:eastAsia="Calibri" w:cstheme="minorHAnsi"/>
                <w:b/>
                <w:bCs/>
              </w:rPr>
            </w:pPr>
            <w:r w:rsidRPr="00E42927">
              <w:rPr>
                <w:rFonts w:eastAsia="Times New Roman" w:cstheme="minorHAnsi"/>
                <w:b/>
                <w:bCs/>
              </w:rPr>
              <w:t>Vaizdo stebėjimo kamera</w:t>
            </w:r>
          </w:p>
        </w:tc>
        <w:tc>
          <w:tcPr>
            <w:tcW w:w="3969" w:type="dxa"/>
          </w:tcPr>
          <w:p w14:paraId="3492CE68"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763DECE" w14:textId="77777777" w:rsidTr="00040C4A">
        <w:tc>
          <w:tcPr>
            <w:tcW w:w="709" w:type="dxa"/>
          </w:tcPr>
          <w:p w14:paraId="05E4222E"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36.</w:t>
            </w:r>
          </w:p>
        </w:tc>
        <w:tc>
          <w:tcPr>
            <w:tcW w:w="4961" w:type="dxa"/>
          </w:tcPr>
          <w:p w14:paraId="1BFFE035" w14:textId="77777777" w:rsidR="00E42927" w:rsidRPr="00E42927" w:rsidRDefault="00E42927" w:rsidP="00E42927">
            <w:pPr>
              <w:tabs>
                <w:tab w:val="left" w:pos="913"/>
                <w:tab w:val="left" w:pos="1560"/>
              </w:tabs>
              <w:spacing w:line="240" w:lineRule="auto"/>
              <w:ind w:firstLine="0"/>
              <w:rPr>
                <w:rFonts w:eastAsia="Times New Roman" w:cstheme="minorHAnsi"/>
              </w:rPr>
            </w:pPr>
            <w:r w:rsidRPr="00E42927">
              <w:rPr>
                <w:rFonts w:eastAsia="Times New Roman" w:cstheme="minorHAnsi"/>
              </w:rPr>
              <w:t xml:space="preserve">Kameros vaizdo jutiklis – ne mažiau kaip 1/2.7 colio CMOS, 5 MP; </w:t>
            </w:r>
          </w:p>
        </w:tc>
        <w:tc>
          <w:tcPr>
            <w:tcW w:w="3969" w:type="dxa"/>
          </w:tcPr>
          <w:p w14:paraId="42490C2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C1489DE" w14:textId="77777777" w:rsidTr="00040C4A">
        <w:tc>
          <w:tcPr>
            <w:tcW w:w="709" w:type="dxa"/>
          </w:tcPr>
          <w:p w14:paraId="1D6745E0"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37.</w:t>
            </w:r>
          </w:p>
        </w:tc>
        <w:tc>
          <w:tcPr>
            <w:tcW w:w="4961" w:type="dxa"/>
          </w:tcPr>
          <w:p w14:paraId="1DF06F54"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Jautrumas be IR – 0,2 </w:t>
            </w:r>
            <w:proofErr w:type="spellStart"/>
            <w:r w:rsidRPr="00E42927">
              <w:rPr>
                <w:rFonts w:eastAsia="Times New Roman" w:cstheme="minorHAnsi"/>
              </w:rPr>
              <w:t>lux</w:t>
            </w:r>
            <w:proofErr w:type="spellEnd"/>
            <w:r w:rsidRPr="00E42927">
              <w:rPr>
                <w:rFonts w:eastAsia="Times New Roman" w:cstheme="minorHAnsi"/>
              </w:rPr>
              <w:t xml:space="preserve"> (F1.6, AGC ON), 0 </w:t>
            </w:r>
            <w:proofErr w:type="spellStart"/>
            <w:r w:rsidRPr="00E42927">
              <w:rPr>
                <w:rFonts w:eastAsia="Times New Roman" w:cstheme="minorHAnsi"/>
              </w:rPr>
              <w:t>lux</w:t>
            </w:r>
            <w:proofErr w:type="spellEnd"/>
            <w:r w:rsidRPr="00E42927">
              <w:rPr>
                <w:rFonts w:eastAsia="Times New Roman" w:cstheme="minorHAnsi"/>
              </w:rPr>
              <w:t xml:space="preserve"> su IR apšvietimu; </w:t>
            </w:r>
          </w:p>
        </w:tc>
        <w:tc>
          <w:tcPr>
            <w:tcW w:w="3969" w:type="dxa"/>
          </w:tcPr>
          <w:p w14:paraId="2BEBB1E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7DDBF0D" w14:textId="77777777" w:rsidTr="00040C4A">
        <w:tc>
          <w:tcPr>
            <w:tcW w:w="709" w:type="dxa"/>
          </w:tcPr>
          <w:p w14:paraId="0AF9BDCD"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38.</w:t>
            </w:r>
          </w:p>
        </w:tc>
        <w:tc>
          <w:tcPr>
            <w:tcW w:w="4961" w:type="dxa"/>
          </w:tcPr>
          <w:p w14:paraId="29F32522"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Kameroje turi būti integruotas aplinkos šviesos jutiklis, infraraudonųjų 850-880 </w:t>
            </w:r>
            <w:proofErr w:type="spellStart"/>
            <w:r w:rsidRPr="00E42927">
              <w:rPr>
                <w:rFonts w:eastAsia="Times New Roman" w:cstheme="minorHAnsi"/>
              </w:rPr>
              <w:t>nm</w:t>
            </w:r>
            <w:proofErr w:type="spellEnd"/>
            <w:r w:rsidRPr="00E42927">
              <w:rPr>
                <w:rFonts w:eastAsia="Times New Roman" w:cstheme="minorHAnsi"/>
              </w:rPr>
              <w:t xml:space="preserve"> spindulių pašvietimas </w:t>
            </w:r>
          </w:p>
        </w:tc>
        <w:tc>
          <w:tcPr>
            <w:tcW w:w="3969" w:type="dxa"/>
          </w:tcPr>
          <w:p w14:paraId="6FE46403"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8A3010B" w14:textId="77777777" w:rsidTr="00040C4A">
        <w:tc>
          <w:tcPr>
            <w:tcW w:w="709" w:type="dxa"/>
          </w:tcPr>
          <w:p w14:paraId="00F72839"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39.</w:t>
            </w:r>
          </w:p>
        </w:tc>
        <w:tc>
          <w:tcPr>
            <w:tcW w:w="4961" w:type="dxa"/>
          </w:tcPr>
          <w:p w14:paraId="24CEC5A9"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Objektyvas motorizuotas: kintamas židinio nuotolis 2,8–8 mm, F1.6, fokusavimas ir artinimas motorizuoti; </w:t>
            </w:r>
          </w:p>
        </w:tc>
        <w:tc>
          <w:tcPr>
            <w:tcW w:w="3969" w:type="dxa"/>
          </w:tcPr>
          <w:p w14:paraId="2B81ABA7"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B5574E5" w14:textId="77777777" w:rsidTr="00040C4A">
        <w:tc>
          <w:tcPr>
            <w:tcW w:w="709" w:type="dxa"/>
          </w:tcPr>
          <w:p w14:paraId="106BDD40"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40.</w:t>
            </w:r>
          </w:p>
        </w:tc>
        <w:tc>
          <w:tcPr>
            <w:tcW w:w="4961" w:type="dxa"/>
          </w:tcPr>
          <w:p w14:paraId="15139EB5"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Židinio nuotolio diapazonas 2,8–8 mm (fiksuotas F1.6); </w:t>
            </w:r>
          </w:p>
        </w:tc>
        <w:tc>
          <w:tcPr>
            <w:tcW w:w="3969" w:type="dxa"/>
          </w:tcPr>
          <w:p w14:paraId="2CBC354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0E8C0FC" w14:textId="77777777" w:rsidTr="00040C4A">
        <w:tc>
          <w:tcPr>
            <w:tcW w:w="709" w:type="dxa"/>
          </w:tcPr>
          <w:p w14:paraId="287253F1"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41.</w:t>
            </w:r>
          </w:p>
        </w:tc>
        <w:tc>
          <w:tcPr>
            <w:tcW w:w="4961" w:type="dxa"/>
          </w:tcPr>
          <w:p w14:paraId="450AFF25"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Kameros signalo ir triukšmo lygis turi būti ne mažesnis kaip 50dB </w:t>
            </w:r>
          </w:p>
        </w:tc>
        <w:tc>
          <w:tcPr>
            <w:tcW w:w="3969" w:type="dxa"/>
          </w:tcPr>
          <w:p w14:paraId="51EB09EE"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6FC13F9A" w14:textId="77777777" w:rsidTr="00040C4A">
        <w:trPr>
          <w:trHeight w:val="261"/>
        </w:trPr>
        <w:tc>
          <w:tcPr>
            <w:tcW w:w="709" w:type="dxa"/>
          </w:tcPr>
          <w:p w14:paraId="3C404F00" w14:textId="77777777" w:rsidR="00E42927" w:rsidRPr="00E42927" w:rsidRDefault="00E42927" w:rsidP="00E42927">
            <w:pPr>
              <w:spacing w:line="240" w:lineRule="auto"/>
              <w:ind w:firstLine="0"/>
              <w:jc w:val="center"/>
              <w:rPr>
                <w:rFonts w:eastAsia="Calibri" w:cstheme="minorHAnsi"/>
                <w:b/>
              </w:rPr>
            </w:pPr>
            <w:r w:rsidRPr="00E42927">
              <w:rPr>
                <w:rFonts w:eastAsia="Times New Roman" w:cstheme="minorHAnsi"/>
                <w:i/>
              </w:rPr>
              <w:t>42.</w:t>
            </w:r>
          </w:p>
        </w:tc>
        <w:tc>
          <w:tcPr>
            <w:tcW w:w="4961" w:type="dxa"/>
          </w:tcPr>
          <w:p w14:paraId="0A238979" w14:textId="77777777" w:rsidR="00E42927" w:rsidRPr="00E42927" w:rsidRDefault="00E42927" w:rsidP="00E42927">
            <w:pPr>
              <w:spacing w:line="240" w:lineRule="auto"/>
              <w:ind w:firstLine="0"/>
              <w:jc w:val="left"/>
              <w:rPr>
                <w:rFonts w:eastAsia="Calibri" w:cstheme="minorHAnsi"/>
                <w:b/>
              </w:rPr>
            </w:pPr>
            <w:r w:rsidRPr="00E42927">
              <w:rPr>
                <w:rFonts w:eastAsia="Times New Roman" w:cstheme="minorHAnsi"/>
              </w:rPr>
              <w:t xml:space="preserve">Kameros dinaminis diapazonas  turi būti ne mažesnis kaip 100 </w:t>
            </w:r>
            <w:proofErr w:type="spellStart"/>
            <w:r w:rsidRPr="00E42927">
              <w:rPr>
                <w:rFonts w:eastAsia="Times New Roman" w:cstheme="minorHAnsi"/>
              </w:rPr>
              <w:t>dB</w:t>
            </w:r>
            <w:proofErr w:type="spellEnd"/>
            <w:r w:rsidRPr="00E42927">
              <w:rPr>
                <w:rFonts w:eastAsia="Times New Roman" w:cstheme="minorHAnsi"/>
              </w:rPr>
              <w:t>;</w:t>
            </w:r>
          </w:p>
        </w:tc>
        <w:tc>
          <w:tcPr>
            <w:tcW w:w="3969" w:type="dxa"/>
          </w:tcPr>
          <w:p w14:paraId="105D8B9A"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70E1C2E" w14:textId="77777777" w:rsidTr="00040C4A">
        <w:tc>
          <w:tcPr>
            <w:tcW w:w="709" w:type="dxa"/>
          </w:tcPr>
          <w:p w14:paraId="63B1DAAC"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43.</w:t>
            </w:r>
          </w:p>
        </w:tc>
        <w:tc>
          <w:tcPr>
            <w:tcW w:w="4961" w:type="dxa"/>
          </w:tcPr>
          <w:p w14:paraId="391EEFB2"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Kameros vaizdo suspaudimas turi būti neblogesnis kaip H.264 arba H.265;</w:t>
            </w:r>
          </w:p>
        </w:tc>
        <w:tc>
          <w:tcPr>
            <w:tcW w:w="3969" w:type="dxa"/>
          </w:tcPr>
          <w:p w14:paraId="72DE592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EEA8F1A" w14:textId="77777777" w:rsidTr="00040C4A">
        <w:tc>
          <w:tcPr>
            <w:tcW w:w="709" w:type="dxa"/>
          </w:tcPr>
          <w:p w14:paraId="535BFEC8"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lastRenderedPageBreak/>
              <w:t>44.</w:t>
            </w:r>
          </w:p>
        </w:tc>
        <w:tc>
          <w:tcPr>
            <w:tcW w:w="4961" w:type="dxa"/>
          </w:tcPr>
          <w:p w14:paraId="0B4A11FB"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Vaizdo signalo tiesioginis transliavimas ir perdavimas turi būti realizuotas naudojant </w:t>
            </w:r>
            <w:proofErr w:type="spellStart"/>
            <w:r w:rsidRPr="00E42927">
              <w:rPr>
                <w:rFonts w:eastAsia="Times New Roman" w:cstheme="minorHAnsi"/>
              </w:rPr>
              <w:t>Unicast</w:t>
            </w:r>
            <w:proofErr w:type="spellEnd"/>
            <w:r w:rsidRPr="00E42927">
              <w:rPr>
                <w:rFonts w:eastAsia="Times New Roman" w:cstheme="minorHAnsi"/>
              </w:rPr>
              <w:t xml:space="preserve"> ir </w:t>
            </w:r>
            <w:proofErr w:type="spellStart"/>
            <w:r w:rsidRPr="00E42927">
              <w:rPr>
                <w:rFonts w:eastAsia="Times New Roman" w:cstheme="minorHAnsi"/>
              </w:rPr>
              <w:t>Multicast</w:t>
            </w:r>
            <w:proofErr w:type="spellEnd"/>
            <w:r w:rsidRPr="00E42927">
              <w:rPr>
                <w:rFonts w:eastAsia="Times New Roman" w:cstheme="minorHAnsi"/>
              </w:rPr>
              <w:t xml:space="preserve"> režimus;</w:t>
            </w:r>
          </w:p>
        </w:tc>
        <w:tc>
          <w:tcPr>
            <w:tcW w:w="3969" w:type="dxa"/>
          </w:tcPr>
          <w:p w14:paraId="33A07D1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3E44F37" w14:textId="77777777" w:rsidTr="00040C4A">
        <w:tc>
          <w:tcPr>
            <w:tcW w:w="709" w:type="dxa"/>
          </w:tcPr>
          <w:p w14:paraId="7780AC70"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45.</w:t>
            </w:r>
          </w:p>
        </w:tc>
        <w:tc>
          <w:tcPr>
            <w:tcW w:w="4961" w:type="dxa"/>
          </w:tcPr>
          <w:p w14:paraId="1E64364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Turi palaikyti šiuos tinklo protokolus: IPv4 (ARP, ICMP, IGMPv2/IGMPv3), UDP, TCP, LLDP, CDP (v1,v2), DSCP, DNS, DHCP, HTTP/HTTPS, NTP, RTSP/RTP/RTCP, SNMP (v1, v2c, v3); </w:t>
            </w:r>
          </w:p>
        </w:tc>
        <w:tc>
          <w:tcPr>
            <w:tcW w:w="3969" w:type="dxa"/>
          </w:tcPr>
          <w:p w14:paraId="058329B9"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53CA464" w14:textId="77777777" w:rsidTr="00040C4A">
        <w:tc>
          <w:tcPr>
            <w:tcW w:w="709" w:type="dxa"/>
          </w:tcPr>
          <w:p w14:paraId="38BF9C84"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46.</w:t>
            </w:r>
          </w:p>
        </w:tc>
        <w:tc>
          <w:tcPr>
            <w:tcW w:w="4961" w:type="dxa"/>
          </w:tcPr>
          <w:p w14:paraId="29E43BE3"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Rezoliucija 16:9 – iki 4 MP (2688×1520) @ 25 </w:t>
            </w:r>
            <w:proofErr w:type="spellStart"/>
            <w:r w:rsidRPr="00E42927">
              <w:rPr>
                <w:rFonts w:eastAsia="Times New Roman" w:cstheme="minorHAnsi"/>
              </w:rPr>
              <w:t>fps</w:t>
            </w:r>
            <w:proofErr w:type="spellEnd"/>
            <w:r w:rsidRPr="00E42927">
              <w:rPr>
                <w:rFonts w:eastAsia="Times New Roman" w:cstheme="minorHAnsi"/>
              </w:rPr>
              <w:t xml:space="preserve">; </w:t>
            </w:r>
          </w:p>
        </w:tc>
        <w:tc>
          <w:tcPr>
            <w:tcW w:w="3969" w:type="dxa"/>
          </w:tcPr>
          <w:p w14:paraId="33DA3554"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86B2C29" w14:textId="77777777" w:rsidTr="00040C4A">
        <w:tc>
          <w:tcPr>
            <w:tcW w:w="709" w:type="dxa"/>
          </w:tcPr>
          <w:p w14:paraId="127B781B"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47.</w:t>
            </w:r>
          </w:p>
        </w:tc>
        <w:tc>
          <w:tcPr>
            <w:tcW w:w="4961" w:type="dxa"/>
          </w:tcPr>
          <w:p w14:paraId="25BB6D3E"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Turi būti palaikomas vaizdo srautas ne mažiau kaip 12 Mbps, VBR arba CBR režimais;</w:t>
            </w:r>
          </w:p>
        </w:tc>
        <w:tc>
          <w:tcPr>
            <w:tcW w:w="3969" w:type="dxa"/>
          </w:tcPr>
          <w:p w14:paraId="225A974D"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5B6CBA1" w14:textId="77777777" w:rsidTr="00040C4A">
        <w:tc>
          <w:tcPr>
            <w:tcW w:w="709" w:type="dxa"/>
          </w:tcPr>
          <w:p w14:paraId="1289C371"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48.</w:t>
            </w:r>
          </w:p>
        </w:tc>
        <w:tc>
          <w:tcPr>
            <w:tcW w:w="4961" w:type="dxa"/>
          </w:tcPr>
          <w:p w14:paraId="4A1B6F69"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Kamera turi palaikyti ne mažiau kaip du srautus, su skirtingais nustatymais, vienu metu;</w:t>
            </w:r>
          </w:p>
        </w:tc>
        <w:tc>
          <w:tcPr>
            <w:tcW w:w="3969" w:type="dxa"/>
          </w:tcPr>
          <w:p w14:paraId="198DF32D"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8B7B6EE" w14:textId="77777777" w:rsidTr="00040C4A">
        <w:tc>
          <w:tcPr>
            <w:tcW w:w="709" w:type="dxa"/>
          </w:tcPr>
          <w:p w14:paraId="00AEC7DE"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49.</w:t>
            </w:r>
          </w:p>
        </w:tc>
        <w:tc>
          <w:tcPr>
            <w:tcW w:w="4961" w:type="dxa"/>
          </w:tcPr>
          <w:p w14:paraId="4C36442C"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Kameroje turi būti skaitmeninė triukšmo mažinimo funkcija: 3D-DNR; </w:t>
            </w:r>
          </w:p>
        </w:tc>
        <w:tc>
          <w:tcPr>
            <w:tcW w:w="3969" w:type="dxa"/>
          </w:tcPr>
          <w:p w14:paraId="58E2327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2D339E2" w14:textId="77777777" w:rsidTr="00040C4A">
        <w:tc>
          <w:tcPr>
            <w:tcW w:w="709" w:type="dxa"/>
          </w:tcPr>
          <w:p w14:paraId="3AF1BA47"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50.</w:t>
            </w:r>
          </w:p>
        </w:tc>
        <w:tc>
          <w:tcPr>
            <w:tcW w:w="4961" w:type="dxa"/>
          </w:tcPr>
          <w:p w14:paraId="66840C55"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Parametrų valdymas per žiniatinklio naršyklę; </w:t>
            </w:r>
          </w:p>
        </w:tc>
        <w:tc>
          <w:tcPr>
            <w:tcW w:w="3969" w:type="dxa"/>
          </w:tcPr>
          <w:p w14:paraId="72DA113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E51787A" w14:textId="77777777" w:rsidTr="00040C4A">
        <w:tc>
          <w:tcPr>
            <w:tcW w:w="709" w:type="dxa"/>
          </w:tcPr>
          <w:p w14:paraId="6C6050EA"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51.</w:t>
            </w:r>
          </w:p>
        </w:tc>
        <w:tc>
          <w:tcPr>
            <w:tcW w:w="4961" w:type="dxa"/>
          </w:tcPr>
          <w:p w14:paraId="460D1B97"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Kameroje turi būti spalvoto ir juodai balto vaizdo režimai;</w:t>
            </w:r>
          </w:p>
        </w:tc>
        <w:tc>
          <w:tcPr>
            <w:tcW w:w="3969" w:type="dxa"/>
          </w:tcPr>
          <w:p w14:paraId="7FE84FF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6EA97B6A" w14:textId="77777777" w:rsidTr="00040C4A">
        <w:tc>
          <w:tcPr>
            <w:tcW w:w="709" w:type="dxa"/>
          </w:tcPr>
          <w:p w14:paraId="66879298"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52.</w:t>
            </w:r>
          </w:p>
        </w:tc>
        <w:tc>
          <w:tcPr>
            <w:tcW w:w="4961" w:type="dxa"/>
          </w:tcPr>
          <w:p w14:paraId="7A0FCCD9"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Kameroje turi būti baltos spalvos balanso režimų nustatymai ATW, AWB;</w:t>
            </w:r>
          </w:p>
        </w:tc>
        <w:tc>
          <w:tcPr>
            <w:tcW w:w="3969" w:type="dxa"/>
          </w:tcPr>
          <w:p w14:paraId="4B3295CB"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154299E" w14:textId="77777777" w:rsidTr="00040C4A">
        <w:tc>
          <w:tcPr>
            <w:tcW w:w="709" w:type="dxa"/>
          </w:tcPr>
          <w:p w14:paraId="76F07635"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53.</w:t>
            </w:r>
          </w:p>
        </w:tc>
        <w:tc>
          <w:tcPr>
            <w:tcW w:w="4961" w:type="dxa"/>
          </w:tcPr>
          <w:p w14:paraId="01F3D441"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Kameroje turi būti automatinis elektroninis užraktas (AES arba lygiavertis) su nustatymo galimybe maksimaliam leidžiamam užrakto greičiui neblogesnėse ribose kaip 1/1 – 1/8000s ir lėtai ekspozicijos trukmei ne daugiau kaip 1/1 – 1/1000 s;</w:t>
            </w:r>
          </w:p>
        </w:tc>
        <w:tc>
          <w:tcPr>
            <w:tcW w:w="3969" w:type="dxa"/>
          </w:tcPr>
          <w:p w14:paraId="022284FA"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4997AD8" w14:textId="77777777" w:rsidTr="00040C4A">
        <w:tc>
          <w:tcPr>
            <w:tcW w:w="709" w:type="dxa"/>
          </w:tcPr>
          <w:p w14:paraId="14CD3EC1"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54.</w:t>
            </w:r>
          </w:p>
        </w:tc>
        <w:tc>
          <w:tcPr>
            <w:tcW w:w="4961" w:type="dxa"/>
          </w:tcPr>
          <w:p w14:paraId="20ED325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Automatinis stiprinimo reguliavimas (AGC su limitu); </w:t>
            </w:r>
          </w:p>
        </w:tc>
        <w:tc>
          <w:tcPr>
            <w:tcW w:w="3969" w:type="dxa"/>
          </w:tcPr>
          <w:p w14:paraId="46B1230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DAC6499" w14:textId="77777777" w:rsidTr="00040C4A">
        <w:tc>
          <w:tcPr>
            <w:tcW w:w="709" w:type="dxa"/>
          </w:tcPr>
          <w:p w14:paraId="5F0A65E4"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55.</w:t>
            </w:r>
          </w:p>
        </w:tc>
        <w:tc>
          <w:tcPr>
            <w:tcW w:w="4961" w:type="dxa"/>
          </w:tcPr>
          <w:p w14:paraId="2CF3C93A"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Dienos/nakties perjungimas – automatinis nuo šviesos jutiklio arba rankinis; </w:t>
            </w:r>
          </w:p>
        </w:tc>
        <w:tc>
          <w:tcPr>
            <w:tcW w:w="3969" w:type="dxa"/>
          </w:tcPr>
          <w:p w14:paraId="1F7B710B"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5399E42" w14:textId="77777777" w:rsidTr="00040C4A">
        <w:tc>
          <w:tcPr>
            <w:tcW w:w="709" w:type="dxa"/>
          </w:tcPr>
          <w:p w14:paraId="399C24DD"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56.</w:t>
            </w:r>
          </w:p>
        </w:tc>
        <w:tc>
          <w:tcPr>
            <w:tcW w:w="4961" w:type="dxa"/>
          </w:tcPr>
          <w:p w14:paraId="363EFF9D"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Naktinis režimas su IR pašvietimu integruotas; </w:t>
            </w:r>
          </w:p>
        </w:tc>
        <w:tc>
          <w:tcPr>
            <w:tcW w:w="3969" w:type="dxa"/>
          </w:tcPr>
          <w:p w14:paraId="29E0EEE5"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3EBDD94" w14:textId="77777777" w:rsidTr="00040C4A">
        <w:tc>
          <w:tcPr>
            <w:tcW w:w="709" w:type="dxa"/>
          </w:tcPr>
          <w:p w14:paraId="7E79265C"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57.</w:t>
            </w:r>
          </w:p>
        </w:tc>
        <w:tc>
          <w:tcPr>
            <w:tcW w:w="4961" w:type="dxa"/>
          </w:tcPr>
          <w:p w14:paraId="08C19634"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IR apšvietimas – iki 30 m; </w:t>
            </w:r>
          </w:p>
        </w:tc>
        <w:tc>
          <w:tcPr>
            <w:tcW w:w="3969" w:type="dxa"/>
          </w:tcPr>
          <w:p w14:paraId="05AC0942"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5829402" w14:textId="77777777" w:rsidTr="00040C4A">
        <w:tc>
          <w:tcPr>
            <w:tcW w:w="709" w:type="dxa"/>
          </w:tcPr>
          <w:p w14:paraId="7AA03DDF"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58.</w:t>
            </w:r>
          </w:p>
        </w:tc>
        <w:tc>
          <w:tcPr>
            <w:tcW w:w="4961" w:type="dxa"/>
          </w:tcPr>
          <w:p w14:paraId="70727C4F"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SDXC kortelės palaikymas, palaikoma įrašymo atkūrimo (</w:t>
            </w:r>
            <w:proofErr w:type="spellStart"/>
            <w:r w:rsidRPr="00E42927">
              <w:rPr>
                <w:rFonts w:eastAsia="Times New Roman" w:cstheme="minorHAnsi"/>
              </w:rPr>
              <w:t>SmartBackfill</w:t>
            </w:r>
            <w:proofErr w:type="spellEnd"/>
            <w:r w:rsidRPr="00E42927">
              <w:rPr>
                <w:rFonts w:eastAsia="Times New Roman" w:cstheme="minorHAnsi"/>
              </w:rPr>
              <w:t xml:space="preserve">) funkcija; </w:t>
            </w:r>
          </w:p>
        </w:tc>
        <w:tc>
          <w:tcPr>
            <w:tcW w:w="3969" w:type="dxa"/>
          </w:tcPr>
          <w:p w14:paraId="7317DCE8"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D5B51F5" w14:textId="77777777" w:rsidTr="00040C4A">
        <w:tc>
          <w:tcPr>
            <w:tcW w:w="709" w:type="dxa"/>
          </w:tcPr>
          <w:p w14:paraId="2D7507F0"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59.</w:t>
            </w:r>
          </w:p>
        </w:tc>
        <w:tc>
          <w:tcPr>
            <w:tcW w:w="4961" w:type="dxa"/>
          </w:tcPr>
          <w:p w14:paraId="7DBE5BB9"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Privatumo zonų maskavimas – iki 16 zonų (iki 100% vaizdo); </w:t>
            </w:r>
          </w:p>
        </w:tc>
        <w:tc>
          <w:tcPr>
            <w:tcW w:w="3969" w:type="dxa"/>
          </w:tcPr>
          <w:p w14:paraId="0AD1CAB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2C1630D" w14:textId="77777777" w:rsidTr="00040C4A">
        <w:tc>
          <w:tcPr>
            <w:tcW w:w="709" w:type="dxa"/>
          </w:tcPr>
          <w:p w14:paraId="2363FEAB"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60.</w:t>
            </w:r>
          </w:p>
        </w:tc>
        <w:tc>
          <w:tcPr>
            <w:tcW w:w="4961" w:type="dxa"/>
          </w:tcPr>
          <w:p w14:paraId="4E2DB7B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Kameroje tūri būti realizuotos/aktyvuotos Analytics funkcijos: įsibrovimo, linijos perėjimo, sabotažo aptikimas, objektų klasifikavimas (žmogus, automobilis, dviratis ir kt.); </w:t>
            </w:r>
          </w:p>
        </w:tc>
        <w:tc>
          <w:tcPr>
            <w:tcW w:w="3969" w:type="dxa"/>
          </w:tcPr>
          <w:p w14:paraId="4AEDE044"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A28F626" w14:textId="77777777" w:rsidTr="00040C4A">
        <w:tc>
          <w:tcPr>
            <w:tcW w:w="709" w:type="dxa"/>
          </w:tcPr>
          <w:p w14:paraId="7001B519"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61.</w:t>
            </w:r>
          </w:p>
        </w:tc>
        <w:tc>
          <w:tcPr>
            <w:tcW w:w="4961" w:type="dxa"/>
          </w:tcPr>
          <w:p w14:paraId="0C8D75F3"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ONVIF profiliai: G, M, S, T palaikomi; </w:t>
            </w:r>
          </w:p>
        </w:tc>
        <w:tc>
          <w:tcPr>
            <w:tcW w:w="3969" w:type="dxa"/>
          </w:tcPr>
          <w:p w14:paraId="29F2941D"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F094CB6" w14:textId="77777777" w:rsidTr="00040C4A">
        <w:tc>
          <w:tcPr>
            <w:tcW w:w="709" w:type="dxa"/>
          </w:tcPr>
          <w:p w14:paraId="7077F2EF"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62.</w:t>
            </w:r>
          </w:p>
        </w:tc>
        <w:tc>
          <w:tcPr>
            <w:tcW w:w="4961" w:type="dxa"/>
          </w:tcPr>
          <w:p w14:paraId="44AFA094"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Tūri būti  palaikomas programinės įrangos atnaujinimas per tinklą; </w:t>
            </w:r>
          </w:p>
        </w:tc>
        <w:tc>
          <w:tcPr>
            <w:tcW w:w="3969" w:type="dxa"/>
          </w:tcPr>
          <w:p w14:paraId="20B01B05"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0C48B38" w14:textId="77777777" w:rsidTr="00040C4A">
        <w:tc>
          <w:tcPr>
            <w:tcW w:w="709" w:type="dxa"/>
          </w:tcPr>
          <w:p w14:paraId="42D096F1"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63.</w:t>
            </w:r>
          </w:p>
        </w:tc>
        <w:tc>
          <w:tcPr>
            <w:tcW w:w="4961" w:type="dxa"/>
          </w:tcPr>
          <w:p w14:paraId="573B7790"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Parametrų konfigūravimas per tinklą palaikomas; </w:t>
            </w:r>
          </w:p>
        </w:tc>
        <w:tc>
          <w:tcPr>
            <w:tcW w:w="3969" w:type="dxa"/>
          </w:tcPr>
          <w:p w14:paraId="1F66AB4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E50837E" w14:textId="77777777" w:rsidTr="00040C4A">
        <w:tc>
          <w:tcPr>
            <w:tcW w:w="709" w:type="dxa"/>
          </w:tcPr>
          <w:p w14:paraId="4F1DBC6F"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64.</w:t>
            </w:r>
          </w:p>
        </w:tc>
        <w:tc>
          <w:tcPr>
            <w:tcW w:w="4961" w:type="dxa"/>
          </w:tcPr>
          <w:p w14:paraId="42D2C70A" w14:textId="77777777" w:rsidR="00E42927" w:rsidRPr="00E42927" w:rsidRDefault="00E42927" w:rsidP="00E42927">
            <w:pPr>
              <w:spacing w:line="240" w:lineRule="auto"/>
              <w:ind w:firstLine="0"/>
              <w:rPr>
                <w:rFonts w:eastAsia="Times New Roman" w:cstheme="minorHAnsi"/>
              </w:rPr>
            </w:pPr>
            <w:proofErr w:type="spellStart"/>
            <w:r w:rsidRPr="00E42927">
              <w:rPr>
                <w:rFonts w:eastAsia="Times New Roman" w:cstheme="minorHAnsi"/>
              </w:rPr>
              <w:t>Ethernet</w:t>
            </w:r>
            <w:proofErr w:type="spellEnd"/>
            <w:r w:rsidRPr="00E42927">
              <w:rPr>
                <w:rFonts w:eastAsia="Times New Roman" w:cstheme="minorHAnsi"/>
              </w:rPr>
              <w:t xml:space="preserve"> sąsaja – 1× RJ45 (10/100/1000 Mbps); </w:t>
            </w:r>
          </w:p>
        </w:tc>
        <w:tc>
          <w:tcPr>
            <w:tcW w:w="3969" w:type="dxa"/>
          </w:tcPr>
          <w:p w14:paraId="2B2AA6DF"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4A57208" w14:textId="77777777" w:rsidTr="00040C4A">
        <w:tc>
          <w:tcPr>
            <w:tcW w:w="709" w:type="dxa"/>
          </w:tcPr>
          <w:p w14:paraId="11D14162"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64.</w:t>
            </w:r>
          </w:p>
        </w:tc>
        <w:tc>
          <w:tcPr>
            <w:tcW w:w="4961" w:type="dxa"/>
          </w:tcPr>
          <w:p w14:paraId="23C60074"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w:t>
            </w:r>
            <w:r w:rsidRPr="00E42927">
              <w:rPr>
                <w:rFonts w:eastAsia="Times New Roman" w:cstheme="minorHAnsi"/>
              </w:rPr>
              <w:lastRenderedPageBreak/>
              <w:t>apsaugą per TLS 1.2 / 1.3 šifravimą ir X.509 sertifikatus, su galimybe įkelti ir atnaujinti sertifikatus per tą pačią valdymo sąsają.</w:t>
            </w:r>
          </w:p>
        </w:tc>
        <w:tc>
          <w:tcPr>
            <w:tcW w:w="3969" w:type="dxa"/>
          </w:tcPr>
          <w:p w14:paraId="7E0C304A"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29DAB60" w14:textId="77777777" w:rsidTr="00040C4A">
        <w:tc>
          <w:tcPr>
            <w:tcW w:w="709" w:type="dxa"/>
          </w:tcPr>
          <w:p w14:paraId="4A146D27"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66.</w:t>
            </w:r>
          </w:p>
        </w:tc>
        <w:tc>
          <w:tcPr>
            <w:tcW w:w="4961" w:type="dxa"/>
          </w:tcPr>
          <w:p w14:paraId="0CAC5F9E"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tc>
        <w:tc>
          <w:tcPr>
            <w:tcW w:w="3969" w:type="dxa"/>
          </w:tcPr>
          <w:p w14:paraId="4BDCD9D5"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B32CFF6" w14:textId="77777777" w:rsidTr="00040C4A">
        <w:tc>
          <w:tcPr>
            <w:tcW w:w="709" w:type="dxa"/>
          </w:tcPr>
          <w:p w14:paraId="25C46A67" w14:textId="77777777" w:rsidR="00E42927" w:rsidRPr="00497DBD" w:rsidRDefault="00E42927" w:rsidP="00E42927">
            <w:pPr>
              <w:spacing w:line="240" w:lineRule="auto"/>
              <w:ind w:firstLine="0"/>
              <w:jc w:val="center"/>
              <w:rPr>
                <w:rFonts w:eastAsia="Times New Roman" w:cstheme="minorHAnsi"/>
                <w:i/>
                <w:highlight w:val="yellow"/>
              </w:rPr>
            </w:pPr>
            <w:r w:rsidRPr="00497DBD">
              <w:rPr>
                <w:rFonts w:eastAsia="Times New Roman" w:cstheme="minorHAnsi"/>
                <w:i/>
                <w:highlight w:val="yellow"/>
              </w:rPr>
              <w:t>67.</w:t>
            </w:r>
          </w:p>
        </w:tc>
        <w:tc>
          <w:tcPr>
            <w:tcW w:w="4961" w:type="dxa"/>
          </w:tcPr>
          <w:p w14:paraId="7B32B3E0" w14:textId="77777777" w:rsidR="00E42927" w:rsidRPr="00E42927" w:rsidRDefault="00E42927" w:rsidP="00E42927">
            <w:pPr>
              <w:spacing w:line="240" w:lineRule="auto"/>
              <w:ind w:firstLine="0"/>
              <w:rPr>
                <w:rFonts w:eastAsia="Times New Roman" w:cstheme="minorHAnsi"/>
              </w:rPr>
            </w:pPr>
            <w:r w:rsidRPr="00497DBD">
              <w:rPr>
                <w:rFonts w:eastAsia="Times New Roman" w:cstheme="minorHAnsi"/>
                <w:highlight w:val="yellow"/>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632B9CFF"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630003D" w14:textId="77777777" w:rsidTr="00040C4A">
        <w:tc>
          <w:tcPr>
            <w:tcW w:w="709" w:type="dxa"/>
          </w:tcPr>
          <w:p w14:paraId="0760C45F"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68.</w:t>
            </w:r>
          </w:p>
        </w:tc>
        <w:tc>
          <w:tcPr>
            <w:tcW w:w="4961" w:type="dxa"/>
          </w:tcPr>
          <w:p w14:paraId="265A263D"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Gauti saugumo atnaujinimus 24 mėn. laikotarpiui;</w:t>
            </w:r>
          </w:p>
        </w:tc>
        <w:tc>
          <w:tcPr>
            <w:tcW w:w="3969" w:type="dxa"/>
          </w:tcPr>
          <w:p w14:paraId="6B79AEB3"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6609F0C9" w14:textId="77777777" w:rsidTr="00040C4A">
        <w:tc>
          <w:tcPr>
            <w:tcW w:w="709" w:type="dxa"/>
          </w:tcPr>
          <w:p w14:paraId="6A85FDB2"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69.</w:t>
            </w:r>
          </w:p>
        </w:tc>
        <w:tc>
          <w:tcPr>
            <w:tcW w:w="4961" w:type="dxa"/>
          </w:tcPr>
          <w:p w14:paraId="31629831"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Maitinimas – </w:t>
            </w:r>
            <w:proofErr w:type="spellStart"/>
            <w:r w:rsidRPr="00E42927">
              <w:rPr>
                <w:rFonts w:eastAsia="Times New Roman" w:cstheme="minorHAnsi"/>
              </w:rPr>
              <w:t>PoE</w:t>
            </w:r>
            <w:proofErr w:type="spellEnd"/>
            <w:r w:rsidRPr="00E42927">
              <w:rPr>
                <w:rFonts w:eastAsia="Times New Roman" w:cstheme="minorHAnsi"/>
              </w:rPr>
              <w:t xml:space="preserve"> (IEEE 802.3af, </w:t>
            </w:r>
            <w:proofErr w:type="spellStart"/>
            <w:r w:rsidRPr="00E42927">
              <w:rPr>
                <w:rFonts w:eastAsia="Times New Roman" w:cstheme="minorHAnsi"/>
              </w:rPr>
              <w:t>Class</w:t>
            </w:r>
            <w:proofErr w:type="spellEnd"/>
            <w:r w:rsidRPr="00E42927">
              <w:rPr>
                <w:rFonts w:eastAsia="Times New Roman" w:cstheme="minorHAnsi"/>
              </w:rPr>
              <w:t xml:space="preserve"> 0); </w:t>
            </w:r>
          </w:p>
        </w:tc>
        <w:tc>
          <w:tcPr>
            <w:tcW w:w="3969" w:type="dxa"/>
          </w:tcPr>
          <w:p w14:paraId="2E75535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4114FB7" w14:textId="77777777" w:rsidTr="00040C4A">
        <w:tc>
          <w:tcPr>
            <w:tcW w:w="709" w:type="dxa"/>
          </w:tcPr>
          <w:p w14:paraId="26674F39"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70.</w:t>
            </w:r>
          </w:p>
        </w:tc>
        <w:tc>
          <w:tcPr>
            <w:tcW w:w="4961" w:type="dxa"/>
          </w:tcPr>
          <w:p w14:paraId="64570F61"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IP klasė – IP66; </w:t>
            </w:r>
          </w:p>
        </w:tc>
        <w:tc>
          <w:tcPr>
            <w:tcW w:w="3969" w:type="dxa"/>
          </w:tcPr>
          <w:p w14:paraId="7AF5D5A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F5C4415" w14:textId="77777777" w:rsidTr="00040C4A">
        <w:tc>
          <w:tcPr>
            <w:tcW w:w="709" w:type="dxa"/>
          </w:tcPr>
          <w:p w14:paraId="672BEB3B"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71.</w:t>
            </w:r>
          </w:p>
        </w:tc>
        <w:tc>
          <w:tcPr>
            <w:tcW w:w="4961" w:type="dxa"/>
          </w:tcPr>
          <w:p w14:paraId="1AEC28C7"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Atsparumas smūgiams – IK10; </w:t>
            </w:r>
          </w:p>
        </w:tc>
        <w:tc>
          <w:tcPr>
            <w:tcW w:w="3969" w:type="dxa"/>
          </w:tcPr>
          <w:p w14:paraId="70E514CF"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DF8F198" w14:textId="77777777" w:rsidTr="00040C4A">
        <w:tc>
          <w:tcPr>
            <w:tcW w:w="709" w:type="dxa"/>
          </w:tcPr>
          <w:p w14:paraId="31ACAF46"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72.</w:t>
            </w:r>
          </w:p>
        </w:tc>
        <w:tc>
          <w:tcPr>
            <w:tcW w:w="4961" w:type="dxa"/>
          </w:tcPr>
          <w:p w14:paraId="48CCDB82"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Darbinė temperatūra – nuo −20 °C iki +50 °C</w:t>
            </w:r>
          </w:p>
        </w:tc>
        <w:tc>
          <w:tcPr>
            <w:tcW w:w="3969" w:type="dxa"/>
          </w:tcPr>
          <w:p w14:paraId="760DE43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10F1A8E" w14:textId="77777777" w:rsidTr="00040C4A">
        <w:tc>
          <w:tcPr>
            <w:tcW w:w="709" w:type="dxa"/>
          </w:tcPr>
          <w:p w14:paraId="2258FF01"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73.</w:t>
            </w:r>
          </w:p>
        </w:tc>
        <w:tc>
          <w:tcPr>
            <w:tcW w:w="4961" w:type="dxa"/>
          </w:tcPr>
          <w:p w14:paraId="4B3B9856"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Gauti saugumo atnaujinimus 24 mėn. laikotarpiui;</w:t>
            </w:r>
          </w:p>
        </w:tc>
        <w:tc>
          <w:tcPr>
            <w:tcW w:w="3969" w:type="dxa"/>
          </w:tcPr>
          <w:p w14:paraId="48500651"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C8921AA" w14:textId="77777777" w:rsidTr="00040C4A">
        <w:tc>
          <w:tcPr>
            <w:tcW w:w="709" w:type="dxa"/>
          </w:tcPr>
          <w:p w14:paraId="7B7A9E36"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74.</w:t>
            </w:r>
          </w:p>
        </w:tc>
        <w:tc>
          <w:tcPr>
            <w:tcW w:w="4961" w:type="dxa"/>
          </w:tcPr>
          <w:p w14:paraId="2A147BA6"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Maitinimas – </w:t>
            </w:r>
            <w:proofErr w:type="spellStart"/>
            <w:r w:rsidRPr="00E42927">
              <w:rPr>
                <w:rFonts w:eastAsia="Times New Roman" w:cstheme="minorHAnsi"/>
              </w:rPr>
              <w:t>PoE</w:t>
            </w:r>
            <w:proofErr w:type="spellEnd"/>
            <w:r w:rsidRPr="00E42927">
              <w:rPr>
                <w:rFonts w:eastAsia="Times New Roman" w:cstheme="minorHAnsi"/>
              </w:rPr>
              <w:t xml:space="preserve"> (IEEE 802.3af, </w:t>
            </w:r>
            <w:proofErr w:type="spellStart"/>
            <w:r w:rsidRPr="00E42927">
              <w:rPr>
                <w:rFonts w:eastAsia="Times New Roman" w:cstheme="minorHAnsi"/>
              </w:rPr>
              <w:t>Class</w:t>
            </w:r>
            <w:proofErr w:type="spellEnd"/>
            <w:r w:rsidRPr="00E42927">
              <w:rPr>
                <w:rFonts w:eastAsia="Times New Roman" w:cstheme="minorHAnsi"/>
              </w:rPr>
              <w:t xml:space="preserve"> 0); </w:t>
            </w:r>
          </w:p>
        </w:tc>
        <w:tc>
          <w:tcPr>
            <w:tcW w:w="3969" w:type="dxa"/>
          </w:tcPr>
          <w:p w14:paraId="6ED856DC" w14:textId="77777777" w:rsidR="00E42927" w:rsidRPr="00E42927" w:rsidRDefault="00E42927" w:rsidP="00E42927">
            <w:pPr>
              <w:spacing w:line="240" w:lineRule="auto"/>
              <w:ind w:firstLine="0"/>
              <w:jc w:val="center"/>
              <w:rPr>
                <w:rFonts w:eastAsia="Times New Roman" w:cstheme="minorHAnsi"/>
                <w:i/>
              </w:rPr>
            </w:pPr>
          </w:p>
        </w:tc>
      </w:tr>
    </w:tbl>
    <w:p w14:paraId="21450469" w14:textId="77777777" w:rsidR="00040C4A" w:rsidRDefault="00040C4A" w:rsidP="00040C4A">
      <w:pPr>
        <w:spacing w:line="240" w:lineRule="auto"/>
        <w:ind w:firstLine="0"/>
        <w:jc w:val="left"/>
        <w:rPr>
          <w:rFonts w:cstheme="minorHAnsi"/>
        </w:rPr>
      </w:pPr>
    </w:p>
    <w:p w14:paraId="3127341E" w14:textId="4A686059" w:rsidR="00040C4A" w:rsidRPr="00040C4A" w:rsidRDefault="00040C4A" w:rsidP="00040C4A">
      <w:pPr>
        <w:spacing w:line="240" w:lineRule="auto"/>
        <w:ind w:firstLine="0"/>
        <w:jc w:val="left"/>
        <w:rPr>
          <w:rFonts w:cstheme="minorHAnsi"/>
        </w:rPr>
      </w:pPr>
      <w:r w:rsidRPr="00040C4A">
        <w:rPr>
          <w:rFonts w:cstheme="minorHAnsi"/>
        </w:rPr>
        <w:t>Pastabos:</w:t>
      </w:r>
    </w:p>
    <w:p w14:paraId="480725BC" w14:textId="77777777" w:rsidR="00040C4A" w:rsidRPr="00040C4A" w:rsidRDefault="00040C4A" w:rsidP="00896494">
      <w:pPr>
        <w:numPr>
          <w:ilvl w:val="0"/>
          <w:numId w:val="4"/>
        </w:numPr>
        <w:spacing w:line="240" w:lineRule="auto"/>
        <w:rPr>
          <w:rFonts w:cstheme="minorHAnsi"/>
        </w:rPr>
      </w:pPr>
      <w:r w:rsidRPr="00040C4A">
        <w:rPr>
          <w:rFonts w:cstheme="minorHAnsi"/>
        </w:rPr>
        <w:t>1-oje ir 35-oje eilutėse būtina nurodyti siūlomos įrangos gamintoją (markę) ir modelį, taip pat pridėti techninės specifikacijos dokumentą (</w:t>
      </w:r>
      <w:proofErr w:type="spellStart"/>
      <w:r w:rsidRPr="00040C4A">
        <w:rPr>
          <w:rFonts w:cstheme="minorHAnsi"/>
        </w:rPr>
        <w:t>datasheet</w:t>
      </w:r>
      <w:proofErr w:type="spellEnd"/>
      <w:r w:rsidRPr="00040C4A">
        <w:rPr>
          <w:rFonts w:cstheme="minorHAnsi"/>
        </w:rPr>
        <w:t>) arba pateikti aktyvią nuorodą į siūlomą įrangą internete.</w:t>
      </w:r>
    </w:p>
    <w:p w14:paraId="553F7809" w14:textId="77777777" w:rsidR="00040C4A" w:rsidRPr="00040C4A" w:rsidRDefault="00040C4A" w:rsidP="00896494">
      <w:pPr>
        <w:numPr>
          <w:ilvl w:val="0"/>
          <w:numId w:val="4"/>
        </w:numPr>
        <w:spacing w:line="240" w:lineRule="auto"/>
        <w:rPr>
          <w:rFonts w:cstheme="minorHAnsi"/>
        </w:rPr>
      </w:pPr>
      <w:r w:rsidRPr="00040C4A">
        <w:rPr>
          <w:rFonts w:cstheme="minorHAnsi"/>
        </w:rPr>
        <w:t>Kitose eilutėse būtina užpildyti įrangos techninių rodiklių reikšmes, nurodant faktinius siūlomos įrangos parametrus.</w:t>
      </w:r>
    </w:p>
    <w:p w14:paraId="546EAB1B" w14:textId="77777777" w:rsidR="00464E44" w:rsidRDefault="00464E44">
      <w:pPr>
        <w:spacing w:after="160" w:line="259" w:lineRule="auto"/>
        <w:ind w:firstLine="0"/>
        <w:jc w:val="left"/>
        <w:rPr>
          <w:rFonts w:cstheme="minorHAnsi"/>
          <w:b/>
          <w:bCs/>
        </w:rPr>
      </w:pPr>
    </w:p>
    <w:p w14:paraId="21BEFB4A" w14:textId="4518B955" w:rsidR="00251766" w:rsidRPr="002A36BB" w:rsidRDefault="00251766" w:rsidP="00251766">
      <w:pPr>
        <w:pStyle w:val="Sraopastraipa"/>
        <w:numPr>
          <w:ilvl w:val="0"/>
          <w:numId w:val="2"/>
        </w:numPr>
        <w:tabs>
          <w:tab w:val="left" w:pos="993"/>
        </w:tabs>
        <w:spacing w:line="240" w:lineRule="auto"/>
        <w:ind w:left="709" w:hanging="142"/>
        <w:jc w:val="center"/>
        <w:rPr>
          <w:rFonts w:cstheme="minorHAnsi"/>
          <w:b/>
          <w:bCs/>
        </w:rPr>
      </w:pPr>
      <w:r w:rsidRPr="002A36BB">
        <w:rPr>
          <w:rFonts w:cstheme="minorHAnsi"/>
          <w:b/>
          <w:bCs/>
        </w:rPr>
        <w:t>PRIDEDAMI DOKUMENTAI IR INFORMACIJA APIE KONFIDENCIALUMĄ</w:t>
      </w:r>
    </w:p>
    <w:p w14:paraId="37C095D8" w14:textId="77777777" w:rsidR="00251766" w:rsidRDefault="00251766" w:rsidP="00251766">
      <w:pPr>
        <w:pStyle w:val="Sraopastraipa"/>
        <w:spacing w:line="240" w:lineRule="auto"/>
        <w:ind w:left="0" w:firstLine="567"/>
        <w:rPr>
          <w:rFonts w:cstheme="minorHAnsi"/>
        </w:rPr>
      </w:pPr>
    </w:p>
    <w:p w14:paraId="3E1421B0" w14:textId="4CE962AE" w:rsidR="00040C4A" w:rsidRPr="00040C4A" w:rsidRDefault="00251766" w:rsidP="00040C4A">
      <w:pPr>
        <w:pStyle w:val="Sraopastraipa"/>
        <w:spacing w:line="240" w:lineRule="auto"/>
        <w:ind w:left="0" w:firstLine="567"/>
        <w:rPr>
          <w:rFonts w:cstheme="minorHAnsi"/>
        </w:rPr>
      </w:pPr>
      <w:r w:rsidRPr="002A36BB">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02"/>
        <w:gridCol w:w="2540"/>
      </w:tblGrid>
      <w:tr w:rsidR="00251766" w:rsidRPr="00032D12"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032D12" w:rsidRDefault="00251766" w:rsidP="00802081">
            <w:pPr>
              <w:ind w:firstLine="0"/>
              <w:jc w:val="center"/>
              <w:rPr>
                <w:rFonts w:asciiTheme="minorHAnsi" w:cstheme="minorHAnsi"/>
              </w:rPr>
            </w:pPr>
            <w:r w:rsidRPr="00032D12">
              <w:rPr>
                <w:rFonts w:asciiTheme="minorHAnsi" w:cstheme="minorHAnsi"/>
              </w:rPr>
              <w:t>Eil.</w:t>
            </w:r>
          </w:p>
          <w:p w14:paraId="23C096CE" w14:textId="77777777" w:rsidR="00251766" w:rsidRPr="00032D12" w:rsidRDefault="00251766" w:rsidP="00802081">
            <w:pPr>
              <w:ind w:firstLine="0"/>
              <w:jc w:val="center"/>
              <w:rPr>
                <w:rFonts w:asciiTheme="minorHAnsi" w:cstheme="minorHAnsi"/>
              </w:rPr>
            </w:pPr>
            <w:r w:rsidRPr="00032D12">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032D12" w:rsidRDefault="00251766" w:rsidP="00802081">
            <w:pPr>
              <w:ind w:firstLine="0"/>
              <w:jc w:val="center"/>
              <w:rPr>
                <w:rFonts w:asciiTheme="minorHAnsi" w:cstheme="minorHAnsi"/>
              </w:rPr>
            </w:pPr>
            <w:r w:rsidRPr="00032D12">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032D12" w:rsidRDefault="00251766" w:rsidP="00802081">
            <w:pPr>
              <w:ind w:firstLine="0"/>
              <w:jc w:val="center"/>
              <w:rPr>
                <w:rFonts w:asciiTheme="minorHAnsi" w:cstheme="minorHAnsi"/>
              </w:rPr>
            </w:pPr>
            <w:r w:rsidRPr="00032D12">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032D12" w:rsidRDefault="00251766" w:rsidP="00802081">
            <w:pPr>
              <w:ind w:firstLine="0"/>
              <w:jc w:val="center"/>
              <w:rPr>
                <w:rFonts w:asciiTheme="minorHAnsi" w:cstheme="minorHAnsi"/>
              </w:rPr>
            </w:pPr>
            <w:r w:rsidRPr="00032D12">
              <w:rPr>
                <w:rFonts w:asciiTheme="minorHAnsi" w:cstheme="minorHAnsi"/>
              </w:rPr>
              <w:t>Ar dokumente yra konfidencialios informacijos?</w:t>
            </w:r>
          </w:p>
          <w:p w14:paraId="2AA2F41D" w14:textId="77777777" w:rsidR="00251766" w:rsidRPr="00032D12" w:rsidRDefault="00251766" w:rsidP="00802081">
            <w:pPr>
              <w:ind w:firstLine="0"/>
              <w:jc w:val="center"/>
              <w:rPr>
                <w:rFonts w:asciiTheme="minorHAnsi" w:cstheme="minorHAnsi"/>
              </w:rPr>
            </w:pPr>
            <w:r w:rsidRPr="00032D12">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032D12" w:rsidRDefault="00251766" w:rsidP="00802081">
            <w:pPr>
              <w:ind w:firstLine="0"/>
              <w:jc w:val="center"/>
              <w:rPr>
                <w:rFonts w:asciiTheme="minorHAnsi" w:cstheme="minorHAnsi"/>
              </w:rPr>
            </w:pPr>
            <w:r w:rsidRPr="00032D12">
              <w:rPr>
                <w:rFonts w:asciiTheme="minorHAnsi" w:cstheme="minorHAnsi"/>
              </w:rPr>
              <w:t>Paaiškinimas, kokia konkreti informacija dokumente yra konfidenciali ir kodėl</w:t>
            </w:r>
          </w:p>
        </w:tc>
      </w:tr>
      <w:tr w:rsidR="00251766" w:rsidRPr="002A36BB"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77777777" w:rsidR="00251766" w:rsidRPr="002A36BB" w:rsidRDefault="00251766" w:rsidP="00802081">
            <w:pPr>
              <w:ind w:firstLine="0"/>
              <w:rPr>
                <w:rFonts w:asciiTheme="minorHAnsi" w:eastAsia="Calibri" w:cstheme="minorHAnsi"/>
                <w:lang w:val="en-US"/>
              </w:rPr>
            </w:pPr>
            <w:r w:rsidRPr="002A36BB">
              <w:rPr>
                <w:rFonts w:asciiTheme="minorHAnsi"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2A36BB" w:rsidRDefault="00251766" w:rsidP="00251766">
            <w:pPr>
              <w:spacing w:line="240" w:lineRule="auto"/>
              <w:ind w:firstLine="0"/>
              <w:rPr>
                <w:rFonts w:asciiTheme="minorHAnsi" w:cstheme="minorHAnsi"/>
              </w:rPr>
            </w:pPr>
            <w:r w:rsidRPr="002A36BB">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2A36BB" w:rsidRDefault="00251766" w:rsidP="00802081">
            <w:pPr>
              <w:rPr>
                <w:rFonts w:asciiTheme="minorHAnsi" w:cstheme="minorHAnsi"/>
              </w:rPr>
            </w:pPr>
          </w:p>
        </w:tc>
      </w:tr>
      <w:tr w:rsidR="00251766" w:rsidRPr="002A36BB"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77777777" w:rsidR="00251766" w:rsidRPr="002A36BB" w:rsidRDefault="00251766" w:rsidP="00802081">
            <w:pPr>
              <w:ind w:firstLine="0"/>
              <w:rPr>
                <w:rFonts w:asciiTheme="minorHAnsi" w:eastAsia="Calibri" w:cstheme="minorHAnsi"/>
                <w:bCs/>
              </w:rPr>
            </w:pPr>
            <w:r w:rsidRPr="002A36BB">
              <w:rPr>
                <w:rFonts w:asciiTheme="minorHAnsi" w:eastAsia="Calibri" w:cstheme="minorHAnsi"/>
                <w:bCs/>
              </w:rPr>
              <w:t>2.</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2A36BB" w:rsidRDefault="00251766" w:rsidP="00251766">
            <w:pPr>
              <w:spacing w:line="240" w:lineRule="auto"/>
              <w:ind w:firstLine="0"/>
              <w:rPr>
                <w:rFonts w:asciiTheme="minorHAnsi" w:eastAsiaTheme="minorHAnsi" w:cstheme="minorHAnsi"/>
                <w:bCs/>
                <w:iCs/>
              </w:rPr>
            </w:pPr>
            <w:r w:rsidRPr="002A36BB">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2A36BB" w:rsidRDefault="00251766" w:rsidP="00802081">
            <w:pPr>
              <w:rPr>
                <w:rFonts w:asciiTheme="minorHAnsi" w:cstheme="minorHAnsi"/>
              </w:rPr>
            </w:pPr>
          </w:p>
        </w:tc>
      </w:tr>
      <w:tr w:rsidR="00251766" w:rsidRPr="002A36BB"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2A36BB" w:rsidRDefault="00251766" w:rsidP="00802081">
            <w:pPr>
              <w:ind w:firstLine="0"/>
              <w:rPr>
                <w:rFonts w:eastAsia="Calibri" w:cstheme="minorHAnsi"/>
                <w:bCs/>
              </w:rPr>
            </w:pPr>
            <w:r w:rsidRPr="002A36BB">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2D922B34" w:rsidR="00251766" w:rsidRPr="002A36BB" w:rsidRDefault="00251766" w:rsidP="00251766">
            <w:pPr>
              <w:spacing w:line="240" w:lineRule="auto"/>
              <w:ind w:firstLine="0"/>
              <w:rPr>
                <w:rFonts w:eastAsia="Calibri" w:cstheme="minorHAnsi"/>
                <w:bCs/>
              </w:rPr>
            </w:pPr>
            <w:r>
              <w:rPr>
                <w:rFonts w:asciiTheme="minorHAnsi" w:cstheme="minorHAnsi"/>
              </w:rPr>
              <w:t>Darbų sąmata</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2A36BB" w:rsidRDefault="00251766" w:rsidP="00802081">
            <w:pPr>
              <w:rPr>
                <w:rFonts w:cstheme="minorHAnsi"/>
              </w:rPr>
            </w:pPr>
          </w:p>
        </w:tc>
      </w:tr>
      <w:tr w:rsidR="00251766" w:rsidRPr="002A36BB"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A710A9" w:rsidRDefault="00251766" w:rsidP="00802081">
            <w:pPr>
              <w:ind w:firstLine="0"/>
              <w:rPr>
                <w:rFonts w:asciiTheme="minorHAnsi" w:cstheme="minorHAnsi"/>
              </w:rPr>
            </w:pPr>
            <w:r>
              <w:rPr>
                <w:rFonts w:asciiTheme="minorHAnsi" w:cstheme="minorHAnsi"/>
              </w:rPr>
              <w:t>4</w:t>
            </w:r>
            <w:r w:rsidRPr="00A710A9">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0C4C8A65" w14:textId="77777777" w:rsidR="00251766" w:rsidRPr="00A710A9" w:rsidRDefault="00251766" w:rsidP="00251766">
            <w:pPr>
              <w:spacing w:line="240" w:lineRule="auto"/>
              <w:ind w:firstLine="0"/>
              <w:rPr>
                <w:rFonts w:asciiTheme="minorHAnsi" w:cstheme="minorHAnsi"/>
                <w:iCs/>
              </w:rPr>
            </w:pPr>
            <w:r>
              <w:rPr>
                <w:rFonts w:asciiTheme="minorHAnsi" w:eastAsiaTheme="minorHAnsi" w:cstheme="minorHAnsi"/>
                <w:bCs/>
                <w:iCs/>
              </w:rPr>
              <w:t>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2A36BB" w:rsidRDefault="00251766" w:rsidP="00802081">
            <w:pPr>
              <w:rPr>
                <w:rFonts w:cstheme="minorHAnsi"/>
              </w:rPr>
            </w:pPr>
          </w:p>
        </w:tc>
      </w:tr>
      <w:tr w:rsidR="00251766" w:rsidRPr="002A36BB"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A710A9" w:rsidRDefault="00251766" w:rsidP="00802081">
            <w:pPr>
              <w:ind w:firstLine="0"/>
              <w:rPr>
                <w:rFonts w:asciiTheme="minorHAnsi" w:cstheme="minorHAnsi"/>
              </w:rPr>
            </w:pPr>
            <w:r>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A710A9" w:rsidRDefault="00251766" w:rsidP="00802081">
            <w:pPr>
              <w:ind w:firstLine="0"/>
              <w:rPr>
                <w:rFonts w:asciiTheme="minorHAnsi" w:cstheme="minorHAnsi"/>
                <w:iCs/>
              </w:rPr>
            </w:pPr>
            <w:r>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2A36BB" w:rsidRDefault="00251766" w:rsidP="00802081">
            <w:pPr>
              <w:rPr>
                <w:rFonts w:cstheme="minorHAnsi"/>
              </w:rPr>
            </w:pPr>
          </w:p>
        </w:tc>
      </w:tr>
    </w:tbl>
    <w:p w14:paraId="2F7F1EDC" w14:textId="77777777" w:rsidR="00040C4A" w:rsidRDefault="00040C4A" w:rsidP="00040C4A">
      <w:pPr>
        <w:spacing w:line="240" w:lineRule="auto"/>
        <w:ind w:firstLine="0"/>
        <w:rPr>
          <w:rFonts w:cstheme="minorHAnsi"/>
          <w:b/>
          <w:bCs/>
        </w:rPr>
      </w:pPr>
    </w:p>
    <w:p w14:paraId="3842F8C1" w14:textId="41DB9437" w:rsidR="00251766" w:rsidRPr="002A36BB" w:rsidRDefault="00040C4A" w:rsidP="00040C4A">
      <w:pPr>
        <w:spacing w:after="160" w:line="259" w:lineRule="auto"/>
        <w:ind w:firstLine="0"/>
        <w:jc w:val="left"/>
        <w:rPr>
          <w:rFonts w:cstheme="minorHAnsi"/>
          <w:b/>
          <w:bCs/>
        </w:rPr>
      </w:pPr>
      <w:r>
        <w:rPr>
          <w:rFonts w:cstheme="minorHAnsi"/>
          <w:b/>
          <w:bCs/>
        </w:rPr>
        <w:br w:type="page"/>
      </w:r>
      <w:r w:rsidR="00251766" w:rsidRPr="002A36BB">
        <w:rPr>
          <w:rFonts w:cstheme="minorHAnsi"/>
          <w:b/>
          <w:bCs/>
        </w:rPr>
        <w:lastRenderedPageBreak/>
        <w:t>Pasirašydamas šį pasiūlymą, tvirtintu, kad:</w:t>
      </w:r>
    </w:p>
    <w:p w14:paraId="7C4DD901" w14:textId="77777777" w:rsidR="00251766" w:rsidRPr="002A36BB" w:rsidRDefault="00251766" w:rsidP="00251766">
      <w:pPr>
        <w:pStyle w:val="Sraopastraipa"/>
        <w:numPr>
          <w:ilvl w:val="0"/>
          <w:numId w:val="1"/>
        </w:numPr>
        <w:tabs>
          <w:tab w:val="left" w:pos="993"/>
        </w:tabs>
        <w:spacing w:line="240" w:lineRule="auto"/>
        <w:ind w:left="0" w:firstLine="567"/>
        <w:rPr>
          <w:rFonts w:cstheme="minorHAnsi"/>
          <w:b/>
          <w:bCs/>
          <w:smallCaps/>
        </w:rPr>
      </w:pPr>
      <w:r w:rsidRPr="002A36BB">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EE6374" w:rsidRDefault="00251766" w:rsidP="00EE6374">
      <w:pPr>
        <w:pStyle w:val="Sraopastraipa"/>
        <w:numPr>
          <w:ilvl w:val="0"/>
          <w:numId w:val="1"/>
        </w:numPr>
        <w:tabs>
          <w:tab w:val="left" w:pos="993"/>
        </w:tabs>
        <w:spacing w:line="240" w:lineRule="auto"/>
        <w:ind w:left="0" w:firstLine="567"/>
        <w:rPr>
          <w:rFonts w:cstheme="minorHAnsi"/>
          <w:b/>
          <w:bCs/>
          <w:smallCaps/>
        </w:rPr>
      </w:pPr>
      <w:r w:rsidRPr="002A36BB">
        <w:rPr>
          <w:rFonts w:cstheme="minorHAnsi"/>
        </w:rPr>
        <w:t>sutinku su pirkimo dokumentuose nustatytomis sąlygomis ir procedūromis</w:t>
      </w:r>
      <w:r w:rsidR="00EE6374">
        <w:rPr>
          <w:rFonts w:cstheme="minorHAnsi"/>
        </w:rPr>
        <w:t>;</w:t>
      </w:r>
    </w:p>
    <w:p w14:paraId="261A03FE" w14:textId="1C8A9A58" w:rsidR="00EE6374" w:rsidRPr="00497DBD" w:rsidRDefault="00EE6374" w:rsidP="00EE6374">
      <w:pPr>
        <w:pStyle w:val="Sraopastraipa"/>
        <w:numPr>
          <w:ilvl w:val="0"/>
          <w:numId w:val="1"/>
        </w:numPr>
        <w:tabs>
          <w:tab w:val="left" w:pos="993"/>
        </w:tabs>
        <w:spacing w:line="240" w:lineRule="auto"/>
        <w:ind w:left="0" w:firstLine="567"/>
        <w:rPr>
          <w:rFonts w:cstheme="minorHAnsi"/>
          <w:b/>
          <w:bCs/>
          <w:smallCaps/>
          <w:highlight w:val="yellow"/>
        </w:rPr>
      </w:pPr>
      <w:r w:rsidRPr="00497DBD">
        <w:rPr>
          <w:highlight w:val="yellow"/>
        </w:rPr>
        <w:t>mums nėra taikoma sąlyga, kad esame neatlikę mums paskirtos baudžiamojo poveikio priemonės – uždraudimo juridiniams asmeniui dalyvauti viešuosiuose pirkimuose (VPĮ 46 str. 2</w:t>
      </w:r>
      <w:r w:rsidRPr="00497DBD">
        <w:rPr>
          <w:highlight w:val="yellow"/>
          <w:vertAlign w:val="superscript"/>
        </w:rPr>
        <w:t>1</w:t>
      </w:r>
      <w:r w:rsidRPr="00497DBD">
        <w:rPr>
          <w:highlight w:val="yellow"/>
        </w:rPr>
        <w:t xml:space="preserve"> d.);</w:t>
      </w:r>
    </w:p>
    <w:p w14:paraId="5AB9A8AB" w14:textId="77777777" w:rsidR="00251766" w:rsidRPr="002A36BB" w:rsidRDefault="00251766" w:rsidP="00251766">
      <w:pPr>
        <w:pStyle w:val="Sraopastraipa"/>
        <w:numPr>
          <w:ilvl w:val="0"/>
          <w:numId w:val="1"/>
        </w:numPr>
        <w:tabs>
          <w:tab w:val="left" w:pos="993"/>
        </w:tabs>
        <w:spacing w:line="240" w:lineRule="auto"/>
        <w:ind w:left="0" w:firstLine="567"/>
        <w:rPr>
          <w:rFonts w:cstheme="minorHAnsi"/>
        </w:rPr>
      </w:pPr>
      <w:r w:rsidRPr="002A36BB">
        <w:rPr>
          <w:rFonts w:eastAsia="Calibri" w:cstheme="minorHAnsi"/>
        </w:rPr>
        <w:t>pasiūlymo dokumentuose pateikti duomenys ir informacija yra teisinga ir apima viską, ko reikia tinkamam sutarties įvykdymui;</w:t>
      </w:r>
    </w:p>
    <w:p w14:paraId="1F8883FC" w14:textId="2D0C0F9A" w:rsidR="00251766" w:rsidRDefault="00251766" w:rsidP="00251766">
      <w:pPr>
        <w:pStyle w:val="Sraopastraipa"/>
        <w:numPr>
          <w:ilvl w:val="0"/>
          <w:numId w:val="1"/>
        </w:numPr>
        <w:tabs>
          <w:tab w:val="left" w:pos="993"/>
        </w:tabs>
        <w:spacing w:line="240" w:lineRule="auto"/>
        <w:ind w:left="0" w:firstLine="567"/>
        <w:rPr>
          <w:rFonts w:cstheme="minorHAnsi"/>
        </w:rPr>
      </w:pPr>
      <w:r w:rsidRPr="002A36BB">
        <w:rPr>
          <w:rFonts w:cstheme="minorHAnsi"/>
        </w:rPr>
        <w:t xml:space="preserve">pasiūlymas galioja pirkimo sąlygų </w:t>
      </w:r>
      <w:r w:rsidR="00EE6374">
        <w:rPr>
          <w:rFonts w:cstheme="minorHAnsi"/>
        </w:rPr>
        <w:t>9</w:t>
      </w:r>
      <w:r w:rsidRPr="002A36BB">
        <w:rPr>
          <w:rFonts w:cstheme="minorHAnsi"/>
        </w:rPr>
        <w:t xml:space="preserve"> priede „</w:t>
      </w:r>
      <w:r w:rsidRPr="002A36BB">
        <w:rPr>
          <w:rFonts w:cstheme="minorHAnsi"/>
        </w:rPr>
        <w:fldChar w:fldCharType="begin"/>
      </w:r>
      <w:r w:rsidRPr="002A36BB">
        <w:rPr>
          <w:rFonts w:cstheme="minorHAnsi"/>
        </w:rPr>
        <w:instrText xml:space="preserve"> REF _Ref38970696 \h  \* MERGEFORMAT </w:instrText>
      </w:r>
      <w:r w:rsidRPr="002A36BB">
        <w:rPr>
          <w:rFonts w:cstheme="minorHAnsi"/>
        </w:rPr>
      </w:r>
      <w:r w:rsidRPr="002A36BB">
        <w:rPr>
          <w:rFonts w:cstheme="minorHAnsi"/>
        </w:rPr>
        <w:fldChar w:fldCharType="separate"/>
      </w:r>
      <w:r w:rsidRPr="002A36BB">
        <w:rPr>
          <w:rFonts w:cstheme="minorHAnsi"/>
        </w:rPr>
        <w:t>Terminai</w:t>
      </w:r>
      <w:r w:rsidRPr="002A36BB">
        <w:rPr>
          <w:rFonts w:cstheme="minorHAnsi"/>
        </w:rPr>
        <w:fldChar w:fldCharType="end"/>
      </w:r>
      <w:r w:rsidRPr="002A36BB">
        <w:rPr>
          <w:rFonts w:cstheme="minorHAnsi"/>
        </w:rPr>
        <w:t>“ atitinkamame punkte nurodytą terminą.</w:t>
      </w:r>
    </w:p>
    <w:p w14:paraId="533C288C" w14:textId="77777777" w:rsidR="00251766" w:rsidRPr="002A36BB" w:rsidRDefault="00251766" w:rsidP="00251766">
      <w:pPr>
        <w:pStyle w:val="Sraopastraipa"/>
        <w:tabs>
          <w:tab w:val="left" w:pos="993"/>
        </w:tabs>
        <w:spacing w:line="240" w:lineRule="auto"/>
        <w:ind w:left="567" w:firstLine="0"/>
        <w:rPr>
          <w:rFonts w:cstheme="minorHAnsi"/>
        </w:rPr>
      </w:pPr>
    </w:p>
    <w:p w14:paraId="45EC6012" w14:textId="77777777" w:rsidR="00251766" w:rsidRDefault="00251766" w:rsidP="00251766">
      <w:pPr>
        <w:pStyle w:val="Sraopastraipa"/>
        <w:tabs>
          <w:tab w:val="left" w:pos="993"/>
        </w:tabs>
        <w:spacing w:line="240" w:lineRule="auto"/>
        <w:ind w:left="567"/>
        <w:rPr>
          <w:rFonts w:cstheme="minorHAnsi"/>
          <w:sz w:val="24"/>
          <w:szCs w:val="24"/>
        </w:rPr>
      </w:pPr>
    </w:p>
    <w:p w14:paraId="0ECAA5F5" w14:textId="77777777" w:rsidR="00040C4A" w:rsidRDefault="00040C4A" w:rsidP="00251766">
      <w:pPr>
        <w:pStyle w:val="Sraopastraipa"/>
        <w:tabs>
          <w:tab w:val="left" w:pos="993"/>
        </w:tabs>
        <w:spacing w:line="240" w:lineRule="auto"/>
        <w:ind w:left="567"/>
        <w:rPr>
          <w:rFonts w:cstheme="minorHAnsi"/>
          <w:sz w:val="24"/>
          <w:szCs w:val="24"/>
        </w:rPr>
      </w:pPr>
    </w:p>
    <w:p w14:paraId="2692E5A8" w14:textId="77777777" w:rsidR="00040C4A" w:rsidRPr="002A36BB" w:rsidRDefault="00040C4A" w:rsidP="00251766">
      <w:pPr>
        <w:pStyle w:val="Sraopastraipa"/>
        <w:tabs>
          <w:tab w:val="left" w:pos="993"/>
        </w:tabs>
        <w:spacing w:line="240" w:lineRule="auto"/>
        <w:ind w:left="567"/>
        <w:rPr>
          <w:rFonts w:cstheme="minorHAnsi"/>
          <w:sz w:val="24"/>
          <w:szCs w:val="24"/>
        </w:rPr>
      </w:pPr>
    </w:p>
    <w:p w14:paraId="182E6AE2" w14:textId="77777777" w:rsidR="00251766" w:rsidRPr="002A36BB" w:rsidRDefault="00251766" w:rsidP="00251766">
      <w:pPr>
        <w:spacing w:line="240" w:lineRule="auto"/>
        <w:rPr>
          <w:rFonts w:cstheme="minorHAnsi"/>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2A36BB"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2A36BB" w:rsidRDefault="00251766" w:rsidP="00802081">
            <w:pPr>
              <w:spacing w:line="240" w:lineRule="auto"/>
              <w:ind w:firstLine="0"/>
              <w:rPr>
                <w:rFonts w:cstheme="minorHAnsi"/>
                <w:sz w:val="24"/>
                <w:szCs w:val="24"/>
                <w:vertAlign w:val="superscript"/>
              </w:rPr>
            </w:pPr>
            <w:r w:rsidRPr="002A36BB">
              <w:rPr>
                <w:rFonts w:cstheme="minorHAnsi"/>
                <w:i/>
                <w:sz w:val="24"/>
                <w:szCs w:val="24"/>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2A36BB" w:rsidRDefault="00251766" w:rsidP="00802081">
            <w:pPr>
              <w:spacing w:line="240" w:lineRule="auto"/>
              <w:rPr>
                <w:rFonts w:cstheme="minorHAnsi"/>
                <w:sz w:val="24"/>
                <w:szCs w:val="24"/>
                <w:vertAlign w:val="superscript"/>
              </w:rPr>
            </w:pPr>
          </w:p>
        </w:tc>
        <w:tc>
          <w:tcPr>
            <w:tcW w:w="1980" w:type="dxa"/>
            <w:tcBorders>
              <w:top w:val="single" w:sz="4" w:space="0" w:color="auto"/>
              <w:left w:val="nil"/>
              <w:bottom w:val="nil"/>
              <w:right w:val="nil"/>
            </w:tcBorders>
            <w:hideMark/>
          </w:tcPr>
          <w:p w14:paraId="31BDDD71" w14:textId="77777777" w:rsidR="00251766" w:rsidRPr="002A36BB" w:rsidRDefault="00251766" w:rsidP="00802081">
            <w:pPr>
              <w:spacing w:line="240" w:lineRule="auto"/>
              <w:ind w:firstLine="0"/>
              <w:jc w:val="center"/>
              <w:rPr>
                <w:rFonts w:cstheme="minorHAnsi"/>
                <w:sz w:val="24"/>
                <w:szCs w:val="24"/>
                <w:vertAlign w:val="superscript"/>
              </w:rPr>
            </w:pPr>
            <w:r w:rsidRPr="002A36BB">
              <w:rPr>
                <w:rFonts w:cstheme="minorHAnsi"/>
                <w:i/>
                <w:sz w:val="24"/>
                <w:szCs w:val="24"/>
                <w:vertAlign w:val="superscript"/>
              </w:rPr>
              <w:t>(Parašas)</w:t>
            </w:r>
          </w:p>
        </w:tc>
        <w:tc>
          <w:tcPr>
            <w:tcW w:w="701" w:type="dxa"/>
            <w:tcBorders>
              <w:top w:val="nil"/>
              <w:left w:val="nil"/>
              <w:bottom w:val="nil"/>
              <w:right w:val="nil"/>
            </w:tcBorders>
          </w:tcPr>
          <w:p w14:paraId="5BE4FD82" w14:textId="77777777" w:rsidR="00251766" w:rsidRPr="002A36BB" w:rsidRDefault="00251766" w:rsidP="00802081">
            <w:pPr>
              <w:spacing w:line="240" w:lineRule="auto"/>
              <w:rPr>
                <w:rFonts w:cstheme="minorHAnsi"/>
                <w:sz w:val="24"/>
                <w:szCs w:val="24"/>
                <w:vertAlign w:val="superscript"/>
              </w:rPr>
            </w:pPr>
          </w:p>
        </w:tc>
        <w:tc>
          <w:tcPr>
            <w:tcW w:w="2655" w:type="dxa"/>
            <w:tcBorders>
              <w:top w:val="single" w:sz="4" w:space="0" w:color="auto"/>
              <w:left w:val="nil"/>
              <w:bottom w:val="nil"/>
              <w:right w:val="nil"/>
            </w:tcBorders>
            <w:hideMark/>
          </w:tcPr>
          <w:p w14:paraId="7ADE4CAC" w14:textId="77777777" w:rsidR="00251766" w:rsidRPr="002A36BB" w:rsidRDefault="00251766" w:rsidP="00802081">
            <w:pPr>
              <w:spacing w:line="240" w:lineRule="auto"/>
              <w:ind w:firstLine="0"/>
              <w:jc w:val="center"/>
              <w:rPr>
                <w:rFonts w:cstheme="minorHAnsi"/>
                <w:sz w:val="24"/>
                <w:szCs w:val="24"/>
                <w:vertAlign w:val="superscript"/>
              </w:rPr>
            </w:pPr>
            <w:r w:rsidRPr="002A36BB">
              <w:rPr>
                <w:rFonts w:cstheme="minorHAnsi"/>
                <w:i/>
                <w:sz w:val="24"/>
                <w:szCs w:val="24"/>
                <w:vertAlign w:val="superscript"/>
              </w:rPr>
              <w:t>(Vardas, pavardė)</w:t>
            </w:r>
          </w:p>
        </w:tc>
      </w:tr>
    </w:tbl>
    <w:p w14:paraId="31EDB9C5" w14:textId="77777777" w:rsidR="00F7585F" w:rsidRDefault="00F7585F" w:rsidP="00251766">
      <w:pPr>
        <w:ind w:firstLine="0"/>
      </w:pPr>
    </w:p>
    <w:sectPr w:rsidR="00F7585F" w:rsidSect="00251766">
      <w:pgSz w:w="11906" w:h="16838" w:code="9"/>
      <w:pgMar w:top="1134" w:right="567" w:bottom="1134" w:left="1701"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2"/>
  </w:num>
  <w:num w:numId="2" w16cid:durableId="9364749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2797285">
    <w:abstractNumId w:val="0"/>
  </w:num>
  <w:num w:numId="4" w16cid:durableId="2052222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766"/>
    <w:rsid w:val="00040C4A"/>
    <w:rsid w:val="001651BD"/>
    <w:rsid w:val="001F6173"/>
    <w:rsid w:val="00251766"/>
    <w:rsid w:val="00366FD3"/>
    <w:rsid w:val="00464E44"/>
    <w:rsid w:val="00497DBD"/>
    <w:rsid w:val="006E5080"/>
    <w:rsid w:val="008578CE"/>
    <w:rsid w:val="00896494"/>
    <w:rsid w:val="00991399"/>
    <w:rsid w:val="00A61F54"/>
    <w:rsid w:val="00B4507E"/>
    <w:rsid w:val="00D71C38"/>
    <w:rsid w:val="00DE6B0C"/>
    <w:rsid w:val="00E1766E"/>
    <w:rsid w:val="00E42927"/>
    <w:rsid w:val="00EB266A"/>
    <w:rsid w:val="00EE6374"/>
    <w:rsid w:val="00F7585F"/>
    <w:rsid w:val="00F9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chartTrackingRefBased/>
  <w15:docId w15:val="{844D277F-07E1-492A-92EA-5DDBD0417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7</Pages>
  <Words>10056</Words>
  <Characters>5733</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Žibėnas Gintautas</cp:lastModifiedBy>
  <cp:revision>7</cp:revision>
  <dcterms:created xsi:type="dcterms:W3CDTF">2025-05-23T06:35:00Z</dcterms:created>
  <dcterms:modified xsi:type="dcterms:W3CDTF">2025-05-26T13:53:00Z</dcterms:modified>
</cp:coreProperties>
</file>